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AF2E45" w:rsidRPr="00F4576A" w:rsidTr="00DA6C4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F2E45" w:rsidRPr="00F4576A" w:rsidRDefault="00AF2E45" w:rsidP="00DA6C46">
            <w:pPr>
              <w:jc w:val="both"/>
              <w:outlineLvl w:val="0"/>
              <w:rPr>
                <w:b/>
                <w:szCs w:val="28"/>
              </w:rPr>
            </w:pPr>
          </w:p>
          <w:p w:rsidR="00AF2E45" w:rsidRPr="00F4576A" w:rsidRDefault="00AF2E45" w:rsidP="00DA6C46">
            <w:pPr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Default="00AF2E45" w:rsidP="00DA6C46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</w:p>
          <w:p w:rsidR="00AF2E45" w:rsidRPr="00F4576A" w:rsidRDefault="00AF2E45" w:rsidP="00AF2E45">
            <w:pPr>
              <w:tabs>
                <w:tab w:val="left" w:pos="6663"/>
              </w:tabs>
              <w:jc w:val="both"/>
              <w:outlineLvl w:val="0"/>
              <w:rPr>
                <w:b/>
                <w:szCs w:val="28"/>
              </w:rPr>
            </w:pPr>
            <w:r w:rsidRPr="00F4576A">
              <w:rPr>
                <w:b/>
                <w:szCs w:val="28"/>
              </w:rPr>
              <w:t xml:space="preserve">Об </w:t>
            </w:r>
            <w:r w:rsidRPr="00AF2E45">
              <w:rPr>
                <w:rFonts w:eastAsia="Times New Roman"/>
                <w:b/>
                <w:spacing w:val="2"/>
                <w:szCs w:val="28"/>
                <w:lang w:eastAsia="ru-RU"/>
              </w:rPr>
              <w:t>определении организатора по проведению</w:t>
            </w:r>
            <w:r>
              <w:rPr>
                <w:rFonts w:eastAsia="Times New Roman"/>
                <w:spacing w:val="2"/>
                <w:szCs w:val="28"/>
                <w:lang w:eastAsia="ru-RU"/>
              </w:rPr>
              <w:t xml:space="preserve"> </w:t>
            </w:r>
            <w:r>
              <w:rPr>
                <w:b/>
                <w:szCs w:val="28"/>
              </w:rPr>
              <w:t>сельскохозяйственных ярмарок</w:t>
            </w:r>
            <w:r w:rsidRPr="00F4576A">
              <w:rPr>
                <w:b/>
                <w:szCs w:val="28"/>
              </w:rPr>
              <w:t xml:space="preserve"> на территории муниципального района Белебеевский район Республики Башкортостан</w:t>
            </w:r>
            <w:r>
              <w:rPr>
                <w:b/>
                <w:szCs w:val="28"/>
              </w:rPr>
              <w:t xml:space="preserve"> во втором полугодии 2019 года</w:t>
            </w:r>
            <w:r w:rsidRPr="00F4576A">
              <w:rPr>
                <w:b/>
                <w:szCs w:val="28"/>
              </w:rPr>
              <w:t xml:space="preserve"> </w:t>
            </w:r>
          </w:p>
        </w:tc>
      </w:tr>
    </w:tbl>
    <w:p w:rsidR="00AF2E45" w:rsidRPr="00F4576A" w:rsidRDefault="00AF2E45" w:rsidP="00AF2E45">
      <w:pPr>
        <w:rPr>
          <w:szCs w:val="28"/>
        </w:rPr>
      </w:pPr>
    </w:p>
    <w:p w:rsidR="00AF2E45" w:rsidRPr="00F4576A" w:rsidRDefault="00AF2E45" w:rsidP="00AF2E45">
      <w:pPr>
        <w:rPr>
          <w:szCs w:val="28"/>
        </w:rPr>
      </w:pPr>
    </w:p>
    <w:p w:rsidR="00AF2E45" w:rsidRDefault="00CD3A9A" w:rsidP="00AF2E4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</w:t>
      </w:r>
      <w:r w:rsidR="00E96DF0">
        <w:rPr>
          <w:szCs w:val="28"/>
        </w:rPr>
        <w:t xml:space="preserve">ассмотрев заявку МУП «Меркурий», </w:t>
      </w:r>
      <w:r>
        <w:rPr>
          <w:szCs w:val="28"/>
        </w:rPr>
        <w:t>в</w:t>
      </w:r>
      <w:r w:rsidRPr="00F4576A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>
        <w:rPr>
          <w:spacing w:val="2"/>
          <w:szCs w:val="28"/>
        </w:rPr>
        <w:t>постановлением Правительства Республики Башкортостан от 8 мая 2007 года № 123 «О Порядке организации ярмарок и продажи товаров (выполнения работ, оказания услуг) на них на территории Республики Башкортостан»</w:t>
      </w:r>
      <w:r>
        <w:rPr>
          <w:szCs w:val="28"/>
        </w:rPr>
        <w:t xml:space="preserve">, </w:t>
      </w:r>
      <w:r w:rsidR="00E96DF0">
        <w:rPr>
          <w:szCs w:val="28"/>
        </w:rPr>
        <w:t>руководствуясь постановлением Администрации муниципального района Белебеевский район Республики Башкортостан от 11 июля 2019 года № 869 «Об утверждении Положения об организации и проведении сельскохозяйственных ярмарок на территории муниципального района Белебеевский район Республики Башкортостан»</w:t>
      </w:r>
      <w:r w:rsidR="00F24799">
        <w:rPr>
          <w:szCs w:val="28"/>
        </w:rPr>
        <w:t>,</w:t>
      </w:r>
      <w:r>
        <w:rPr>
          <w:szCs w:val="28"/>
        </w:rPr>
        <w:t xml:space="preserve"> </w:t>
      </w:r>
      <w:r>
        <w:rPr>
          <w:spacing w:val="2"/>
          <w:szCs w:val="28"/>
        </w:rPr>
        <w:t xml:space="preserve">постановлением </w:t>
      </w:r>
      <w:r>
        <w:rPr>
          <w:szCs w:val="28"/>
        </w:rPr>
        <w:t>Администрации муниципального района Белебеевский район Республики Башкортостан от 11 июля 2019 года № 865 «Об организации и проведении ярмарок во втором полугодии 2019 года»,</w:t>
      </w:r>
    </w:p>
    <w:p w:rsidR="00AF2E45" w:rsidRPr="00F4576A" w:rsidRDefault="00AF2E45" w:rsidP="00AF2E45">
      <w:pPr>
        <w:pStyle w:val="ConsPlusNormal"/>
        <w:ind w:firstLine="540"/>
        <w:jc w:val="both"/>
        <w:rPr>
          <w:szCs w:val="28"/>
        </w:rPr>
      </w:pPr>
    </w:p>
    <w:p w:rsidR="00AF2E45" w:rsidRPr="00F4576A" w:rsidRDefault="00AF2E45" w:rsidP="00AF2E45">
      <w:pPr>
        <w:shd w:val="clear" w:color="auto" w:fill="FFFFFF" w:themeFill="background1"/>
        <w:outlineLvl w:val="0"/>
        <w:rPr>
          <w:b/>
          <w:szCs w:val="28"/>
        </w:rPr>
      </w:pPr>
      <w:r w:rsidRPr="00F4576A">
        <w:rPr>
          <w:b/>
          <w:szCs w:val="28"/>
        </w:rPr>
        <w:t>ПОСТАНОВЛЯЮ:</w:t>
      </w:r>
    </w:p>
    <w:p w:rsidR="00AF2E45" w:rsidRDefault="00AF2E45" w:rsidP="00AF2E45">
      <w:pPr>
        <w:shd w:val="clear" w:color="auto" w:fill="FFFFFF" w:themeFill="background1"/>
        <w:ind w:firstLine="720"/>
        <w:jc w:val="both"/>
        <w:rPr>
          <w:szCs w:val="28"/>
        </w:rPr>
      </w:pPr>
      <w:r w:rsidRPr="00F4576A">
        <w:rPr>
          <w:szCs w:val="28"/>
        </w:rPr>
        <w:t xml:space="preserve">1. </w:t>
      </w:r>
      <w:r>
        <w:rPr>
          <w:szCs w:val="28"/>
        </w:rPr>
        <w:t>Определить организатором</w:t>
      </w:r>
      <w:r w:rsidRPr="007840C8">
        <w:rPr>
          <w:szCs w:val="28"/>
        </w:rPr>
        <w:t xml:space="preserve"> </w:t>
      </w:r>
      <w:r w:rsidR="006D30D2">
        <w:rPr>
          <w:szCs w:val="28"/>
        </w:rPr>
        <w:t xml:space="preserve">по </w:t>
      </w:r>
      <w:r w:rsidRPr="007840C8">
        <w:rPr>
          <w:szCs w:val="28"/>
        </w:rPr>
        <w:t>проведени</w:t>
      </w:r>
      <w:r w:rsidR="006D30D2">
        <w:rPr>
          <w:szCs w:val="28"/>
        </w:rPr>
        <w:t>ю</w:t>
      </w:r>
      <w:r w:rsidRPr="007840C8">
        <w:rPr>
          <w:szCs w:val="28"/>
        </w:rPr>
        <w:t xml:space="preserve"> сельскохозяйственных ярмарок на территории муниципального района Белебеевский район Республики Башкортостан</w:t>
      </w:r>
      <w:r>
        <w:rPr>
          <w:szCs w:val="28"/>
        </w:rPr>
        <w:t xml:space="preserve"> во втором полугодии 2019 года - МУП «Меркурий»</w:t>
      </w:r>
      <w:r w:rsidRPr="00F4576A">
        <w:rPr>
          <w:szCs w:val="28"/>
        </w:rPr>
        <w:t>.</w:t>
      </w:r>
    </w:p>
    <w:p w:rsidR="00E96DF0" w:rsidRDefault="00E96DF0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2. Рекомендовать МУП «Меркурий» в своей деятельности руководствоваться:</w:t>
      </w:r>
    </w:p>
    <w:p w:rsidR="00E96DF0" w:rsidRDefault="00E96DF0" w:rsidP="00AF2E45">
      <w:pPr>
        <w:shd w:val="clear" w:color="auto" w:fill="FFFFFF" w:themeFill="background1"/>
        <w:ind w:firstLine="720"/>
        <w:jc w:val="both"/>
        <w:rPr>
          <w:spacing w:val="2"/>
          <w:szCs w:val="28"/>
        </w:rPr>
      </w:pPr>
      <w:r>
        <w:rPr>
          <w:szCs w:val="28"/>
        </w:rPr>
        <w:t xml:space="preserve">- </w:t>
      </w:r>
      <w:r>
        <w:rPr>
          <w:spacing w:val="2"/>
          <w:szCs w:val="28"/>
        </w:rPr>
        <w:t>постановлением Правительства Республики Башкортостан от 8 мая 2007 года № 123 «О Порядке организации ярмарок и продажи товаров (выполнения работ, оказания услуг) на них на территории Республики Башкортостан»;</w:t>
      </w:r>
    </w:p>
    <w:p w:rsidR="00E96DF0" w:rsidRDefault="00E96DF0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pacing w:val="2"/>
          <w:szCs w:val="28"/>
        </w:rPr>
        <w:t xml:space="preserve">- постановлением </w:t>
      </w:r>
      <w:r>
        <w:rPr>
          <w:szCs w:val="28"/>
        </w:rPr>
        <w:t>Администрации муниципального района Белебеевский район Республики Башкортостан от 11 июля 2019 года № 869 «Об утверждении Положения об организации и проведении сельскохозяйственных ярмарок на территории муниципального района Белебеевский район Республики Башкортостан»;</w:t>
      </w:r>
    </w:p>
    <w:p w:rsidR="00E96DF0" w:rsidRDefault="00E96DF0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spacing w:val="2"/>
          <w:szCs w:val="28"/>
        </w:rPr>
        <w:t xml:space="preserve">постановлением </w:t>
      </w:r>
      <w:r>
        <w:rPr>
          <w:szCs w:val="28"/>
        </w:rPr>
        <w:t xml:space="preserve">Администрации муниципального района Белебеевский район Республики Башкортостан от 11 июля 2019 года № 865 «Об организации и проведении ярмарок </w:t>
      </w:r>
      <w:r w:rsidR="006D30D2">
        <w:rPr>
          <w:szCs w:val="28"/>
        </w:rPr>
        <w:t>во втором полугодии 2019 года</w:t>
      </w:r>
      <w:r>
        <w:rPr>
          <w:szCs w:val="28"/>
        </w:rPr>
        <w:t>»</w:t>
      </w:r>
      <w:r w:rsidR="00CD3A9A">
        <w:rPr>
          <w:szCs w:val="28"/>
        </w:rPr>
        <w:t>;</w:t>
      </w:r>
    </w:p>
    <w:p w:rsidR="00CD3A9A" w:rsidRDefault="00CD3A9A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- разработать и утвердить план мероприятий по организации</w:t>
      </w:r>
      <w:r w:rsidR="007471AB">
        <w:rPr>
          <w:szCs w:val="28"/>
        </w:rPr>
        <w:t xml:space="preserve"> сельскохозяйственных ярмарок и продажи товаров на них.</w:t>
      </w:r>
    </w:p>
    <w:p w:rsidR="00CD3A9A" w:rsidRDefault="002D40B6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3. Отделу предпринимательства и торговли Администрации (</w:t>
      </w:r>
      <w:proofErr w:type="spellStart"/>
      <w:r>
        <w:rPr>
          <w:szCs w:val="28"/>
        </w:rPr>
        <w:t>Сабирова</w:t>
      </w:r>
      <w:proofErr w:type="spellEnd"/>
      <w:r>
        <w:rPr>
          <w:szCs w:val="28"/>
        </w:rPr>
        <w:t xml:space="preserve"> Г.Р.)</w:t>
      </w:r>
      <w:r w:rsidR="00F24799">
        <w:rPr>
          <w:szCs w:val="28"/>
        </w:rPr>
        <w:t>, службе сельского хозяйства</w:t>
      </w:r>
      <w:r w:rsidR="00CD3A9A">
        <w:rPr>
          <w:szCs w:val="28"/>
        </w:rPr>
        <w:t xml:space="preserve"> </w:t>
      </w:r>
      <w:r w:rsidR="00F24799">
        <w:rPr>
          <w:szCs w:val="28"/>
        </w:rPr>
        <w:t>Администрации</w:t>
      </w:r>
      <w:r w:rsidR="00CD3A9A">
        <w:rPr>
          <w:szCs w:val="28"/>
        </w:rPr>
        <w:t xml:space="preserve"> (</w:t>
      </w:r>
      <w:proofErr w:type="spellStart"/>
      <w:r w:rsidR="00CD3A9A">
        <w:rPr>
          <w:szCs w:val="28"/>
        </w:rPr>
        <w:t>Усаков</w:t>
      </w:r>
      <w:proofErr w:type="spellEnd"/>
      <w:r w:rsidR="00CD3A9A">
        <w:rPr>
          <w:szCs w:val="28"/>
        </w:rPr>
        <w:t xml:space="preserve"> В.Н.):</w:t>
      </w:r>
    </w:p>
    <w:p w:rsidR="00CD3A9A" w:rsidRDefault="00CD3A9A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 xml:space="preserve">- организовать работу по привлечению </w:t>
      </w:r>
      <w:r w:rsidRPr="00126EEB">
        <w:rPr>
          <w:szCs w:val="28"/>
        </w:rPr>
        <w:t xml:space="preserve">сельскохозяйственных предприятий, предприятий торговли, перерабатывающей промышленности </w:t>
      </w:r>
      <w:r>
        <w:rPr>
          <w:szCs w:val="28"/>
        </w:rPr>
        <w:t>к</w:t>
      </w:r>
      <w:r w:rsidRPr="00126EEB">
        <w:rPr>
          <w:szCs w:val="28"/>
        </w:rPr>
        <w:t xml:space="preserve"> участи</w:t>
      </w:r>
      <w:r>
        <w:rPr>
          <w:szCs w:val="28"/>
        </w:rPr>
        <w:t xml:space="preserve">ю в </w:t>
      </w:r>
      <w:r w:rsidRPr="00126EEB">
        <w:rPr>
          <w:szCs w:val="28"/>
        </w:rPr>
        <w:t xml:space="preserve"> ярмар</w:t>
      </w:r>
      <w:r>
        <w:rPr>
          <w:szCs w:val="28"/>
        </w:rPr>
        <w:t>ках</w:t>
      </w:r>
      <w:r w:rsidRPr="00126EEB">
        <w:rPr>
          <w:szCs w:val="28"/>
        </w:rPr>
        <w:t xml:space="preserve"> с расширенной реализацией сельскохозяйственной продукции</w:t>
      </w:r>
      <w:r>
        <w:rPr>
          <w:szCs w:val="28"/>
        </w:rPr>
        <w:t>;</w:t>
      </w:r>
    </w:p>
    <w:p w:rsidR="002D40B6" w:rsidRDefault="00CD3A9A" w:rsidP="00AF2E45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-</w:t>
      </w:r>
      <w:r w:rsidR="002D40B6">
        <w:rPr>
          <w:szCs w:val="28"/>
        </w:rPr>
        <w:t xml:space="preserve"> организовать сбор информации о ходе проведения ярмарок, о количестве участников, объемах и ценах реализованной продукции.</w:t>
      </w:r>
    </w:p>
    <w:p w:rsidR="00AF2E45" w:rsidRPr="00F4576A" w:rsidRDefault="002D40B6" w:rsidP="00AF2E45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AF2E45" w:rsidRPr="00F4576A">
        <w:rPr>
          <w:szCs w:val="28"/>
        </w:rPr>
        <w:t xml:space="preserve">. </w:t>
      </w:r>
      <w:r w:rsidR="00AF2E45">
        <w:rPr>
          <w:szCs w:val="28"/>
        </w:rPr>
        <w:t xml:space="preserve">Информационно-аналитическому отделу Администрации (Хайдарова З.С.) разместить настоящее постановление </w:t>
      </w:r>
      <w:r w:rsidR="00AF2E45" w:rsidRPr="00F4576A">
        <w:rPr>
          <w:szCs w:val="28"/>
        </w:rPr>
        <w:t>на официальном сайте муниципального района Белебеевский район Республики Башкортостан.</w:t>
      </w:r>
    </w:p>
    <w:p w:rsidR="00AF2E45" w:rsidRPr="00F4576A" w:rsidRDefault="002D40B6" w:rsidP="00AF2E45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AF2E45" w:rsidRPr="00F4576A">
        <w:rPr>
          <w:szCs w:val="28"/>
        </w:rPr>
        <w:t xml:space="preserve">. Настоящее постановление вступает в силу со дня его </w:t>
      </w:r>
      <w:r w:rsidR="00AF2E45">
        <w:rPr>
          <w:szCs w:val="28"/>
        </w:rPr>
        <w:t>подписания</w:t>
      </w:r>
      <w:r w:rsidR="00AF2E45" w:rsidRPr="00F4576A">
        <w:rPr>
          <w:szCs w:val="28"/>
        </w:rPr>
        <w:t>.</w:t>
      </w:r>
    </w:p>
    <w:p w:rsidR="00AF2E45" w:rsidRPr="00F4576A" w:rsidRDefault="002D40B6" w:rsidP="00AF2E45">
      <w:pPr>
        <w:tabs>
          <w:tab w:val="num" w:pos="1501"/>
        </w:tabs>
        <w:ind w:firstLine="720"/>
        <w:jc w:val="both"/>
        <w:rPr>
          <w:szCs w:val="28"/>
        </w:rPr>
      </w:pPr>
      <w:r>
        <w:rPr>
          <w:szCs w:val="28"/>
        </w:rPr>
        <w:t>6</w:t>
      </w:r>
      <w:r w:rsidR="00AF2E45" w:rsidRPr="00F4576A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 </w:t>
      </w:r>
      <w:proofErr w:type="spellStart"/>
      <w:r w:rsidR="00AF2E45" w:rsidRPr="00F4576A">
        <w:rPr>
          <w:szCs w:val="28"/>
        </w:rPr>
        <w:t>Гумерова</w:t>
      </w:r>
      <w:proofErr w:type="spellEnd"/>
      <w:r w:rsidR="00AF2E45" w:rsidRPr="00F4576A">
        <w:rPr>
          <w:szCs w:val="28"/>
        </w:rPr>
        <w:t xml:space="preserve"> Н.К.</w:t>
      </w:r>
    </w:p>
    <w:p w:rsidR="00AF2E45" w:rsidRPr="00F4576A" w:rsidRDefault="00AF2E45" w:rsidP="00AF2E45">
      <w:pPr>
        <w:tabs>
          <w:tab w:val="num" w:pos="0"/>
        </w:tabs>
        <w:ind w:firstLine="720"/>
        <w:jc w:val="both"/>
        <w:rPr>
          <w:szCs w:val="28"/>
        </w:rPr>
      </w:pPr>
    </w:p>
    <w:p w:rsidR="00AF2E45" w:rsidRDefault="00AF2E45" w:rsidP="00AF2E45">
      <w:pPr>
        <w:tabs>
          <w:tab w:val="num" w:pos="0"/>
        </w:tabs>
        <w:ind w:firstLine="720"/>
        <w:jc w:val="both"/>
        <w:rPr>
          <w:szCs w:val="28"/>
        </w:rPr>
      </w:pPr>
    </w:p>
    <w:p w:rsidR="00CD3A9A" w:rsidRDefault="00CD3A9A" w:rsidP="00AF2E45">
      <w:pPr>
        <w:tabs>
          <w:tab w:val="num" w:pos="0"/>
        </w:tabs>
        <w:ind w:firstLine="720"/>
        <w:jc w:val="both"/>
        <w:rPr>
          <w:szCs w:val="28"/>
        </w:rPr>
      </w:pPr>
    </w:p>
    <w:p w:rsidR="00AF2E45" w:rsidRPr="00F4576A" w:rsidRDefault="00AF2E45" w:rsidP="00AF2E45">
      <w:pPr>
        <w:tabs>
          <w:tab w:val="num" w:pos="0"/>
        </w:tabs>
        <w:ind w:firstLine="720"/>
        <w:jc w:val="both"/>
        <w:rPr>
          <w:szCs w:val="28"/>
        </w:rPr>
      </w:pPr>
    </w:p>
    <w:p w:rsidR="00AF2E45" w:rsidRPr="00F4576A" w:rsidRDefault="00CD3A9A" w:rsidP="00AF2E45">
      <w:pPr>
        <w:jc w:val="both"/>
        <w:outlineLvl w:val="0"/>
        <w:rPr>
          <w:szCs w:val="28"/>
        </w:rPr>
      </w:pPr>
      <w:r>
        <w:rPr>
          <w:szCs w:val="28"/>
        </w:rPr>
        <w:t>И.о. г</w:t>
      </w:r>
      <w:r w:rsidR="00AF2E45" w:rsidRPr="00F4576A">
        <w:rPr>
          <w:szCs w:val="28"/>
        </w:rPr>
        <w:t>лав</w:t>
      </w:r>
      <w:r>
        <w:rPr>
          <w:szCs w:val="28"/>
        </w:rPr>
        <w:t xml:space="preserve">ы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</w:t>
      </w:r>
      <w:r w:rsidR="00AF2E45" w:rsidRPr="00F4576A">
        <w:rPr>
          <w:szCs w:val="28"/>
        </w:rPr>
        <w:t>.А.</w:t>
      </w:r>
      <w:r>
        <w:rPr>
          <w:szCs w:val="28"/>
        </w:rPr>
        <w:t>Бадретдинов</w:t>
      </w:r>
      <w:proofErr w:type="spellEnd"/>
    </w:p>
    <w:p w:rsidR="00AF2E45" w:rsidRDefault="00AF2E45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Default="00CD3A9A" w:rsidP="00AF2E45">
      <w:pPr>
        <w:jc w:val="both"/>
        <w:outlineLvl w:val="0"/>
        <w:rPr>
          <w:szCs w:val="28"/>
        </w:rPr>
      </w:pPr>
    </w:p>
    <w:p w:rsidR="00CD3A9A" w:rsidRPr="00F4576A" w:rsidRDefault="00CD3A9A" w:rsidP="00AF2E45">
      <w:pPr>
        <w:jc w:val="both"/>
        <w:outlineLvl w:val="0"/>
        <w:rPr>
          <w:szCs w:val="28"/>
        </w:rPr>
      </w:pPr>
    </w:p>
    <w:p w:rsidR="00AF2E45" w:rsidRPr="00F4576A" w:rsidRDefault="00AF2E45" w:rsidP="00AF2E45">
      <w:pPr>
        <w:jc w:val="both"/>
        <w:outlineLvl w:val="0"/>
        <w:rPr>
          <w:szCs w:val="28"/>
        </w:rPr>
      </w:pPr>
    </w:p>
    <w:sectPr w:rsidR="00AF2E45" w:rsidRPr="00F4576A" w:rsidSect="002E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F2E45"/>
    <w:rsid w:val="002D40B6"/>
    <w:rsid w:val="003B3322"/>
    <w:rsid w:val="004D7AD2"/>
    <w:rsid w:val="005069A6"/>
    <w:rsid w:val="006D30D2"/>
    <w:rsid w:val="007471AB"/>
    <w:rsid w:val="00AF2E45"/>
    <w:rsid w:val="00C32BD7"/>
    <w:rsid w:val="00CD3A9A"/>
    <w:rsid w:val="00E96DF0"/>
    <w:rsid w:val="00F2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5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AF2E45"/>
    <w:pPr>
      <w:keepNext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F2E4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2E45"/>
    <w:rPr>
      <w:color w:val="0000FF"/>
      <w:u w:val="single"/>
    </w:rPr>
  </w:style>
  <w:style w:type="paragraph" w:styleId="a4">
    <w:name w:val="Title"/>
    <w:basedOn w:val="a"/>
    <w:link w:val="a5"/>
    <w:qFormat/>
    <w:rsid w:val="00AF2E45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AF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96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Алексей</cp:lastModifiedBy>
  <cp:revision>4</cp:revision>
  <dcterms:created xsi:type="dcterms:W3CDTF">2019-08-01T10:51:00Z</dcterms:created>
  <dcterms:modified xsi:type="dcterms:W3CDTF">2019-08-13T08:41:00Z</dcterms:modified>
</cp:coreProperties>
</file>