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C6" w:rsidRPr="00E23190" w:rsidRDefault="008C34C6" w:rsidP="008C34C6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E23190">
        <w:rPr>
          <w:rFonts w:ascii="Times New Roman" w:hAnsi="Times New Roman"/>
          <w:noProof/>
          <w:sz w:val="28"/>
          <w:szCs w:val="28"/>
          <w:lang w:eastAsia="ru-RU"/>
        </w:rPr>
        <w:t>От</w:t>
      </w:r>
      <w:r w:rsidR="00CB382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A68DE">
        <w:rPr>
          <w:rFonts w:ascii="Times New Roman" w:hAnsi="Times New Roman"/>
          <w:noProof/>
          <w:sz w:val="28"/>
          <w:szCs w:val="28"/>
          <w:lang w:eastAsia="ru-RU"/>
        </w:rPr>
        <w:t>20</w:t>
      </w:r>
      <w:r w:rsidRPr="00E23190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CB382D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Pr="00E23190">
        <w:rPr>
          <w:rFonts w:ascii="Times New Roman" w:hAnsi="Times New Roman"/>
          <w:noProof/>
          <w:sz w:val="28"/>
          <w:szCs w:val="28"/>
          <w:lang w:eastAsia="ru-RU"/>
        </w:rPr>
        <w:t>.201</w:t>
      </w:r>
      <w:r w:rsidR="001A68DE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Pr="00E23190">
        <w:rPr>
          <w:rFonts w:ascii="Times New Roman" w:hAnsi="Times New Roman"/>
          <w:noProof/>
          <w:sz w:val="28"/>
          <w:szCs w:val="28"/>
          <w:lang w:eastAsia="ru-RU"/>
        </w:rPr>
        <w:t xml:space="preserve"> г. №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23190">
        <w:rPr>
          <w:rFonts w:ascii="Times New Roman" w:hAnsi="Times New Roman"/>
          <w:noProof/>
          <w:sz w:val="28"/>
          <w:szCs w:val="28"/>
          <w:lang w:eastAsia="ru-RU"/>
        </w:rPr>
        <w:t>02</w:t>
      </w:r>
      <w:r>
        <w:rPr>
          <w:rFonts w:ascii="Times New Roman" w:hAnsi="Times New Roman"/>
          <w:noProof/>
          <w:sz w:val="28"/>
          <w:szCs w:val="28"/>
          <w:lang w:eastAsia="ru-RU"/>
        </w:rPr>
        <w:softHyphen/>
        <w:t>-</w:t>
      </w:r>
      <w:r w:rsidR="00CB382D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246803"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1A68DE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CB382D">
        <w:rPr>
          <w:rFonts w:ascii="Times New Roman" w:hAnsi="Times New Roman"/>
          <w:noProof/>
          <w:sz w:val="28"/>
          <w:szCs w:val="28"/>
          <w:lang w:eastAsia="ru-RU"/>
        </w:rPr>
        <w:t>/1</w:t>
      </w: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1A68DE" w:rsidRDefault="001A68DE" w:rsidP="001A68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ЗАКЛЮЧЕНИЕ </w:t>
      </w:r>
    </w:p>
    <w:p w:rsidR="001A68DE" w:rsidRDefault="001A68DE" w:rsidP="001A68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об оценке регулирующего </w:t>
      </w:r>
      <w:r w:rsidRPr="00A312CA">
        <w:rPr>
          <w:rFonts w:ascii="Times New Roman" w:hAnsi="Times New Roman"/>
          <w:sz w:val="28"/>
          <w:szCs w:val="28"/>
        </w:rPr>
        <w:t>воздействия</w:t>
      </w:r>
    </w:p>
    <w:p w:rsidR="001A68DE" w:rsidRDefault="001A68DE" w:rsidP="001A68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2CA">
        <w:rPr>
          <w:rFonts w:ascii="Times New Roman" w:hAnsi="Times New Roman"/>
          <w:sz w:val="28"/>
          <w:szCs w:val="28"/>
        </w:rPr>
        <w:t>проекта постановления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</w:t>
      </w:r>
    </w:p>
    <w:p w:rsidR="001A68DE" w:rsidRDefault="001A68DE" w:rsidP="001A68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Белебеевский район Республики Башкортостан</w:t>
      </w:r>
    </w:p>
    <w:p w:rsidR="001A68DE" w:rsidRPr="006D2A9A" w:rsidRDefault="001A68DE" w:rsidP="001A68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6D2A9A">
        <w:rPr>
          <w:rFonts w:ascii="Times New Roman" w:hAnsi="Times New Roman"/>
          <w:sz w:val="28"/>
          <w:szCs w:val="28"/>
        </w:rPr>
        <w:t>Об утверждении Положения о порядке проведения открытого конкурса на право заключения договоров на размещение нестационарных передвижных торговых объектов (объектов по оказанию услуг) на территории муниципального района Белебеевский район Республики Башкортостан»</w:t>
      </w:r>
    </w:p>
    <w:p w:rsidR="001A68DE" w:rsidRPr="00E52DFB" w:rsidRDefault="001A68DE" w:rsidP="001A68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A68DE" w:rsidRPr="00F15CBB" w:rsidRDefault="001A68DE" w:rsidP="001A68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5CBB">
        <w:rPr>
          <w:rFonts w:ascii="Times New Roman" w:hAnsi="Times New Roman"/>
          <w:sz w:val="28"/>
          <w:szCs w:val="28"/>
        </w:rPr>
        <w:t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 (далее – Комиссия по ОРВ), в соответствии с порядком проведения оценки регулирующего воздействия проектов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</w:t>
      </w:r>
      <w:proofErr w:type="gramEnd"/>
      <w:r w:rsidRPr="00F15C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5CBB">
        <w:rPr>
          <w:rFonts w:ascii="Times New Roman" w:hAnsi="Times New Roman"/>
          <w:sz w:val="28"/>
          <w:szCs w:val="28"/>
        </w:rPr>
        <w:t xml:space="preserve">инвестиционной деятельности, утвержденным постановлением 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 w:rsidRPr="00F15CBB">
          <w:rPr>
            <w:rFonts w:ascii="Times New Roman" w:hAnsi="Times New Roman"/>
            <w:sz w:val="28"/>
            <w:szCs w:val="28"/>
          </w:rPr>
          <w:t>2015 г</w:t>
        </w:r>
      </w:smartTag>
      <w:r w:rsidRPr="00F15CBB">
        <w:rPr>
          <w:rFonts w:ascii="Times New Roman" w:hAnsi="Times New Roman"/>
          <w:sz w:val="28"/>
          <w:szCs w:val="28"/>
        </w:rPr>
        <w:t>. №1312 (далее – Порядок проведения оценки регулирующего воздействия), рассмотрела проект постановления Администрации муниципального района Белебеевский район Республики Башкортостан «</w:t>
      </w:r>
      <w:r w:rsidRPr="006D2A9A">
        <w:rPr>
          <w:rFonts w:ascii="Times New Roman" w:hAnsi="Times New Roman"/>
          <w:sz w:val="28"/>
          <w:szCs w:val="28"/>
        </w:rPr>
        <w:t>Об утверждении Положения о порядке проведения открытого конкурса на право заключения договоров на размещение нестационарных передвижных торговых объектов (объектов по оказанию услуг) на территории муниципального района Белебеевский</w:t>
      </w:r>
      <w:proofErr w:type="gramEnd"/>
      <w:r w:rsidRPr="006D2A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2A9A">
        <w:rPr>
          <w:rFonts w:ascii="Times New Roman" w:hAnsi="Times New Roman"/>
          <w:sz w:val="28"/>
          <w:szCs w:val="28"/>
        </w:rPr>
        <w:t>район Республики Башкортостан</w:t>
      </w:r>
      <w:r w:rsidRPr="00F15CBB">
        <w:rPr>
          <w:rFonts w:ascii="Times New Roman" w:hAnsi="Times New Roman"/>
          <w:sz w:val="28"/>
          <w:szCs w:val="28"/>
        </w:rPr>
        <w:t>» (далее - проект акта), представленный отделом предпринимательства и торговли Администрации муниципального района Белебеевский район Республики Башкортостан (далее - разработчик) и сообщает следующее.</w:t>
      </w:r>
      <w:proofErr w:type="gramEnd"/>
    </w:p>
    <w:p w:rsidR="001A68DE" w:rsidRPr="00F15CBB" w:rsidRDefault="001A68DE" w:rsidP="001A68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15CBB">
        <w:rPr>
          <w:rFonts w:ascii="Times New Roman" w:hAnsi="Times New Roman"/>
          <w:sz w:val="28"/>
          <w:szCs w:val="28"/>
        </w:rPr>
        <w:t xml:space="preserve">Проект акта для подготовки настоящего заключения </w:t>
      </w:r>
      <w:proofErr w:type="gramStart"/>
      <w:r w:rsidRPr="00F15CBB">
        <w:rPr>
          <w:rFonts w:ascii="Times New Roman" w:hAnsi="Times New Roman"/>
          <w:sz w:val="28"/>
          <w:szCs w:val="28"/>
        </w:rPr>
        <w:t>направлен впервые и  разработан</w:t>
      </w:r>
      <w:proofErr w:type="gramEnd"/>
      <w:r w:rsidRPr="00F15CBB">
        <w:rPr>
          <w:rFonts w:ascii="Times New Roman" w:hAnsi="Times New Roman"/>
          <w:sz w:val="28"/>
          <w:szCs w:val="28"/>
        </w:rPr>
        <w:t xml:space="preserve"> в целях создания равных условий и возможностей осуществления предпринимательской деятельности, обеспечение развития малых форматов торговли и оказания услуг, поддержка </w:t>
      </w:r>
      <w:proofErr w:type="spellStart"/>
      <w:r w:rsidRPr="00F15CBB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F15CBB">
        <w:rPr>
          <w:rFonts w:ascii="Times New Roman" w:hAnsi="Times New Roman"/>
          <w:sz w:val="28"/>
          <w:szCs w:val="28"/>
        </w:rPr>
        <w:t>.</w:t>
      </w:r>
    </w:p>
    <w:p w:rsidR="001A68DE" w:rsidRPr="005C32DD" w:rsidRDefault="001A68DE" w:rsidP="001A68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32DD">
        <w:rPr>
          <w:rFonts w:ascii="Times New Roman" w:hAnsi="Times New Roman"/>
          <w:sz w:val="28"/>
          <w:szCs w:val="28"/>
        </w:rPr>
        <w:t>По результатам рассмотрения представленных материалов Комиссией по ОРВ установлено, что процедуры, предусмотренные Порядком проведения оценки регулирующего воздействия, разработчиком соблюдены.</w:t>
      </w:r>
    </w:p>
    <w:p w:rsidR="001A68DE" w:rsidRPr="00B86C54" w:rsidRDefault="001A68DE" w:rsidP="001A68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86C54">
        <w:rPr>
          <w:rFonts w:ascii="Times New Roman" w:hAnsi="Times New Roman"/>
          <w:sz w:val="28"/>
          <w:szCs w:val="28"/>
        </w:rPr>
        <w:t xml:space="preserve">Разработчиком проведены публичные консультации проекта акта и пояснительной записки в срок с 8 по 25 февраля 2019 года. Уведомление о проведении публичных консультаций, проект акта, пояснительная записка размещены разработчиком на официальном сайте муниципального района Белебеевский район Республики Башкортостан в разделах для размещения проектов нормативных правовых актов для проведения публичных консультаций </w:t>
      </w:r>
      <w:hyperlink r:id="rId6" w:history="1">
        <w:r w:rsidRPr="00B86C54">
          <w:rPr>
            <w:rStyle w:val="a3"/>
            <w:rFonts w:ascii="Times New Roman" w:hAnsi="Times New Roman"/>
            <w:sz w:val="28"/>
            <w:szCs w:val="28"/>
          </w:rPr>
          <w:t>http: //www.belebey-mr.ru /</w:t>
        </w:r>
        <w:proofErr w:type="spellStart"/>
        <w:r w:rsidRPr="00B86C54">
          <w:rPr>
            <w:rStyle w:val="a3"/>
            <w:rFonts w:ascii="Times New Roman" w:hAnsi="Times New Roman"/>
            <w:sz w:val="28"/>
            <w:szCs w:val="28"/>
          </w:rPr>
          <w:t>deyatelnost</w:t>
        </w:r>
        <w:proofErr w:type="spellEnd"/>
        <w:r w:rsidRPr="00B86C54">
          <w:rPr>
            <w:rStyle w:val="a3"/>
            <w:rFonts w:ascii="Times New Roman" w:hAnsi="Times New Roman"/>
            <w:sz w:val="28"/>
            <w:szCs w:val="28"/>
          </w:rPr>
          <w:t xml:space="preserve"> /</w:t>
        </w:r>
        <w:proofErr w:type="spellStart"/>
        <w:r w:rsidRPr="00B86C54">
          <w:rPr>
            <w:rStyle w:val="a3"/>
            <w:rFonts w:ascii="Times New Roman" w:hAnsi="Times New Roman"/>
            <w:sz w:val="28"/>
            <w:szCs w:val="28"/>
          </w:rPr>
          <w:t>otsenka</w:t>
        </w:r>
        <w:proofErr w:type="spellEnd"/>
        <w:r w:rsidRPr="00B86C54">
          <w:rPr>
            <w:rStyle w:val="a3"/>
            <w:rFonts w:ascii="Times New Roman" w:hAnsi="Times New Roman"/>
            <w:sz w:val="28"/>
            <w:szCs w:val="28"/>
          </w:rPr>
          <w:t xml:space="preserve"> -</w:t>
        </w:r>
        <w:proofErr w:type="spellStart"/>
        <w:r w:rsidRPr="00B86C54">
          <w:rPr>
            <w:rStyle w:val="a3"/>
            <w:rFonts w:ascii="Times New Roman" w:hAnsi="Times New Roman"/>
            <w:sz w:val="28"/>
            <w:szCs w:val="28"/>
          </w:rPr>
          <w:t>reguliruyushchego</w:t>
        </w:r>
        <w:proofErr w:type="spellEnd"/>
      </w:hyperlink>
      <w:r w:rsidRPr="00B86C5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86C54">
        <w:rPr>
          <w:rFonts w:ascii="Times New Roman" w:hAnsi="Times New Roman"/>
          <w:sz w:val="28"/>
          <w:szCs w:val="28"/>
        </w:rPr>
        <w:t>vozdeystviya</w:t>
      </w:r>
      <w:proofErr w:type="spellEnd"/>
      <w:r w:rsidRPr="00B86C54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B86C54">
        <w:rPr>
          <w:rFonts w:ascii="Times New Roman" w:hAnsi="Times New Roman"/>
          <w:sz w:val="28"/>
          <w:szCs w:val="28"/>
        </w:rPr>
        <w:t>publichnye-konsultatsii-po-orv.php</w:t>
      </w:r>
      <w:proofErr w:type="spellEnd"/>
      <w:r w:rsidRPr="00B86C54">
        <w:rPr>
          <w:rFonts w:ascii="Times New Roman" w:hAnsi="Times New Roman"/>
          <w:sz w:val="28"/>
          <w:szCs w:val="28"/>
        </w:rPr>
        <w:t>.</w:t>
      </w:r>
    </w:p>
    <w:p w:rsidR="001A68DE" w:rsidRDefault="001A68DE" w:rsidP="001A68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04FBA">
        <w:rPr>
          <w:rFonts w:ascii="Times New Roman" w:hAnsi="Times New Roman"/>
          <w:sz w:val="28"/>
          <w:szCs w:val="28"/>
        </w:rPr>
        <w:lastRenderedPageBreak/>
        <w:t>По информации разработчика замечания и предложения в рамках проведения публичных консультаций проекта акта и пояснительной записки не поступали.          В обсуждении проекта акта приняли участие 10 предпринимателей.</w:t>
      </w:r>
      <w:r w:rsidRPr="005C32DD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1A68DE" w:rsidRPr="00754C2A" w:rsidRDefault="001A68DE" w:rsidP="001A68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54C2A">
        <w:rPr>
          <w:rFonts w:ascii="Times New Roman" w:hAnsi="Times New Roman"/>
          <w:sz w:val="28"/>
          <w:szCs w:val="28"/>
        </w:rPr>
        <w:t xml:space="preserve">При этом уведомление о проведении публичных консультаций </w:t>
      </w:r>
      <w:r w:rsidRPr="00E278E4">
        <w:rPr>
          <w:rFonts w:ascii="Times New Roman" w:hAnsi="Times New Roman"/>
          <w:sz w:val="28"/>
          <w:szCs w:val="28"/>
        </w:rPr>
        <w:t>заинтересованных лиц опубликовано в газете «Белебеевские известия»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C2A">
        <w:rPr>
          <w:rFonts w:ascii="Times New Roman" w:hAnsi="Times New Roman"/>
          <w:sz w:val="28"/>
          <w:szCs w:val="28"/>
        </w:rPr>
        <w:t>5 марта 2019 года</w:t>
      </w:r>
      <w:r>
        <w:rPr>
          <w:rFonts w:ascii="Times New Roman" w:hAnsi="Times New Roman"/>
          <w:sz w:val="28"/>
          <w:szCs w:val="28"/>
        </w:rPr>
        <w:t>, что не соответствует сроку</w:t>
      </w:r>
      <w:r w:rsidRPr="008B4B27">
        <w:rPr>
          <w:rFonts w:ascii="Times New Roman" w:hAnsi="Times New Roman"/>
          <w:sz w:val="28"/>
          <w:szCs w:val="28"/>
        </w:rPr>
        <w:t xml:space="preserve"> </w:t>
      </w:r>
      <w:r w:rsidRPr="00B86C54">
        <w:rPr>
          <w:rFonts w:ascii="Times New Roman" w:hAnsi="Times New Roman"/>
          <w:sz w:val="28"/>
          <w:szCs w:val="28"/>
        </w:rPr>
        <w:t>публичны</w:t>
      </w:r>
      <w:r>
        <w:rPr>
          <w:rFonts w:ascii="Times New Roman" w:hAnsi="Times New Roman"/>
          <w:sz w:val="28"/>
          <w:szCs w:val="28"/>
        </w:rPr>
        <w:t>х</w:t>
      </w:r>
      <w:r w:rsidRPr="00B86C54">
        <w:rPr>
          <w:rFonts w:ascii="Times New Roman" w:hAnsi="Times New Roman"/>
          <w:sz w:val="28"/>
          <w:szCs w:val="28"/>
        </w:rPr>
        <w:t xml:space="preserve"> консультаци</w:t>
      </w:r>
      <w:r>
        <w:rPr>
          <w:rFonts w:ascii="Times New Roman" w:hAnsi="Times New Roman"/>
          <w:sz w:val="28"/>
          <w:szCs w:val="28"/>
        </w:rPr>
        <w:t>й</w:t>
      </w:r>
      <w:r w:rsidRPr="00B86C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официальном сайте</w:t>
      </w:r>
      <w:r w:rsidRPr="00E278E4">
        <w:rPr>
          <w:rFonts w:ascii="Times New Roman" w:hAnsi="Times New Roman"/>
          <w:sz w:val="28"/>
          <w:szCs w:val="28"/>
        </w:rPr>
        <w:t xml:space="preserve"> </w:t>
      </w:r>
      <w:r w:rsidRPr="00754C2A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1A68DE" w:rsidRPr="00754C2A" w:rsidRDefault="001A68DE" w:rsidP="001A68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54C2A">
        <w:rPr>
          <w:rFonts w:ascii="Times New Roman" w:hAnsi="Times New Roman"/>
          <w:sz w:val="28"/>
          <w:szCs w:val="28"/>
        </w:rPr>
        <w:t>Следует отметить, что в соответствии с Порядком проведения оценки регулирующего воздействия проведение публичных консультаций начинается с момента размещения вышеуказанных документов на официальном сайте 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1A68DE" w:rsidRPr="003E1A78" w:rsidRDefault="001A68DE" w:rsidP="001A68DE">
      <w:pPr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78">
        <w:rPr>
          <w:rFonts w:ascii="Times New Roman" w:hAnsi="Times New Roman"/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пояснительной записке, Комиссией по ОРВ сделан вывод о достаточном обосновании решения проблемы, заявленной разработчиком, способом, предложенным проектом акта, а также об отсутствии положений,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введению, а также способствуют</w:t>
      </w:r>
      <w:proofErr w:type="gramEnd"/>
      <w:r w:rsidRPr="003E1A78">
        <w:rPr>
          <w:rFonts w:ascii="Times New Roman" w:hAnsi="Times New Roman"/>
          <w:sz w:val="28"/>
          <w:szCs w:val="28"/>
        </w:rPr>
        <w:t xml:space="preserve">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</w:t>
      </w:r>
      <w:proofErr w:type="gramStart"/>
      <w:r w:rsidRPr="003E1A78">
        <w:rPr>
          <w:rFonts w:ascii="Times New Roman" w:hAnsi="Times New Roman"/>
          <w:sz w:val="28"/>
          <w:szCs w:val="28"/>
        </w:rPr>
        <w:t>расходов бюджетов всех уровней бюджетной системы Российской Федерации</w:t>
      </w:r>
      <w:proofErr w:type="gramEnd"/>
      <w:r w:rsidRPr="003E1A78">
        <w:rPr>
          <w:rFonts w:ascii="Times New Roman" w:hAnsi="Times New Roman"/>
          <w:sz w:val="28"/>
          <w:szCs w:val="28"/>
        </w:rPr>
        <w:t>.</w:t>
      </w:r>
    </w:p>
    <w:p w:rsidR="00992099" w:rsidRDefault="00992099" w:rsidP="00CB382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EC0481" w:rsidRDefault="00EC0481" w:rsidP="00CB382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C0481" w:rsidSect="00F651CE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9727E"/>
    <w:multiLevelType w:val="hybridMultilevel"/>
    <w:tmpl w:val="FE722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FB6"/>
    <w:rsid w:val="0000319A"/>
    <w:rsid w:val="00010C3F"/>
    <w:rsid w:val="0001338F"/>
    <w:rsid w:val="00024E1B"/>
    <w:rsid w:val="0003714C"/>
    <w:rsid w:val="0004579E"/>
    <w:rsid w:val="00050093"/>
    <w:rsid w:val="00091387"/>
    <w:rsid w:val="000A151C"/>
    <w:rsid w:val="000B4022"/>
    <w:rsid w:val="000E74F5"/>
    <w:rsid w:val="000F409F"/>
    <w:rsid w:val="00101386"/>
    <w:rsid w:val="0010643A"/>
    <w:rsid w:val="00117248"/>
    <w:rsid w:val="00124901"/>
    <w:rsid w:val="00167A01"/>
    <w:rsid w:val="001A0FE2"/>
    <w:rsid w:val="001A33AB"/>
    <w:rsid w:val="001A437F"/>
    <w:rsid w:val="001A68DE"/>
    <w:rsid w:val="001B4729"/>
    <w:rsid w:val="0020138E"/>
    <w:rsid w:val="00215DF9"/>
    <w:rsid w:val="00220A33"/>
    <w:rsid w:val="002418A5"/>
    <w:rsid w:val="00246803"/>
    <w:rsid w:val="00261DE7"/>
    <w:rsid w:val="00271F53"/>
    <w:rsid w:val="00272D7C"/>
    <w:rsid w:val="002861FF"/>
    <w:rsid w:val="00291416"/>
    <w:rsid w:val="002A711B"/>
    <w:rsid w:val="002C5F0B"/>
    <w:rsid w:val="002F542E"/>
    <w:rsid w:val="00300750"/>
    <w:rsid w:val="00305769"/>
    <w:rsid w:val="00316418"/>
    <w:rsid w:val="003306AB"/>
    <w:rsid w:val="003335FA"/>
    <w:rsid w:val="00335148"/>
    <w:rsid w:val="00366EF5"/>
    <w:rsid w:val="00373BCE"/>
    <w:rsid w:val="00380364"/>
    <w:rsid w:val="00385C0E"/>
    <w:rsid w:val="003871A7"/>
    <w:rsid w:val="003B002E"/>
    <w:rsid w:val="003C2D1B"/>
    <w:rsid w:val="003C6F32"/>
    <w:rsid w:val="003D2620"/>
    <w:rsid w:val="003D29A0"/>
    <w:rsid w:val="00404180"/>
    <w:rsid w:val="004116C8"/>
    <w:rsid w:val="00430937"/>
    <w:rsid w:val="00436429"/>
    <w:rsid w:val="0043736B"/>
    <w:rsid w:val="00450C39"/>
    <w:rsid w:val="004554FD"/>
    <w:rsid w:val="0046046C"/>
    <w:rsid w:val="004741F8"/>
    <w:rsid w:val="00475A42"/>
    <w:rsid w:val="0048257F"/>
    <w:rsid w:val="004B6968"/>
    <w:rsid w:val="004E6589"/>
    <w:rsid w:val="004F486A"/>
    <w:rsid w:val="00507487"/>
    <w:rsid w:val="00521EAC"/>
    <w:rsid w:val="00522551"/>
    <w:rsid w:val="005241D3"/>
    <w:rsid w:val="00525FF1"/>
    <w:rsid w:val="005435E1"/>
    <w:rsid w:val="0055700C"/>
    <w:rsid w:val="00563907"/>
    <w:rsid w:val="005C5363"/>
    <w:rsid w:val="005C589D"/>
    <w:rsid w:val="005D1910"/>
    <w:rsid w:val="005E6527"/>
    <w:rsid w:val="0060341C"/>
    <w:rsid w:val="00616EB9"/>
    <w:rsid w:val="00624A8C"/>
    <w:rsid w:val="006574C0"/>
    <w:rsid w:val="00665599"/>
    <w:rsid w:val="0067375E"/>
    <w:rsid w:val="006757F9"/>
    <w:rsid w:val="006774CE"/>
    <w:rsid w:val="00685D4E"/>
    <w:rsid w:val="006A28DC"/>
    <w:rsid w:val="006A7080"/>
    <w:rsid w:val="006B5717"/>
    <w:rsid w:val="006C5893"/>
    <w:rsid w:val="006D1FB6"/>
    <w:rsid w:val="006D2AAA"/>
    <w:rsid w:val="006D5973"/>
    <w:rsid w:val="006E57EF"/>
    <w:rsid w:val="006F3AF5"/>
    <w:rsid w:val="00702190"/>
    <w:rsid w:val="007134BA"/>
    <w:rsid w:val="0071588E"/>
    <w:rsid w:val="0072399E"/>
    <w:rsid w:val="00731511"/>
    <w:rsid w:val="00756EAF"/>
    <w:rsid w:val="007803B8"/>
    <w:rsid w:val="00792E25"/>
    <w:rsid w:val="007B5F82"/>
    <w:rsid w:val="007D68C6"/>
    <w:rsid w:val="007D71E3"/>
    <w:rsid w:val="007D7CD3"/>
    <w:rsid w:val="008413E6"/>
    <w:rsid w:val="00846302"/>
    <w:rsid w:val="008832C4"/>
    <w:rsid w:val="00884910"/>
    <w:rsid w:val="008C34C6"/>
    <w:rsid w:val="008F16D2"/>
    <w:rsid w:val="00910659"/>
    <w:rsid w:val="00911003"/>
    <w:rsid w:val="00915859"/>
    <w:rsid w:val="00924732"/>
    <w:rsid w:val="0093095A"/>
    <w:rsid w:val="00942DD4"/>
    <w:rsid w:val="00992099"/>
    <w:rsid w:val="009A2087"/>
    <w:rsid w:val="009A721E"/>
    <w:rsid w:val="009B3229"/>
    <w:rsid w:val="009F2C23"/>
    <w:rsid w:val="00A01360"/>
    <w:rsid w:val="00A0775B"/>
    <w:rsid w:val="00A13346"/>
    <w:rsid w:val="00A312CA"/>
    <w:rsid w:val="00A37607"/>
    <w:rsid w:val="00A63E71"/>
    <w:rsid w:val="00A740FD"/>
    <w:rsid w:val="00A875CF"/>
    <w:rsid w:val="00A87B5C"/>
    <w:rsid w:val="00A93209"/>
    <w:rsid w:val="00AC3672"/>
    <w:rsid w:val="00AD483E"/>
    <w:rsid w:val="00AE52E6"/>
    <w:rsid w:val="00AF0FA3"/>
    <w:rsid w:val="00AF22A4"/>
    <w:rsid w:val="00B001D7"/>
    <w:rsid w:val="00B6094B"/>
    <w:rsid w:val="00B707A7"/>
    <w:rsid w:val="00B8375E"/>
    <w:rsid w:val="00B860CD"/>
    <w:rsid w:val="00B96BB9"/>
    <w:rsid w:val="00B97C5F"/>
    <w:rsid w:val="00BB1F9B"/>
    <w:rsid w:val="00BC2149"/>
    <w:rsid w:val="00BC4DC4"/>
    <w:rsid w:val="00BC5B08"/>
    <w:rsid w:val="00BD4A5D"/>
    <w:rsid w:val="00C24E7B"/>
    <w:rsid w:val="00C35B33"/>
    <w:rsid w:val="00C43940"/>
    <w:rsid w:val="00C469EB"/>
    <w:rsid w:val="00C60A7C"/>
    <w:rsid w:val="00C80BC7"/>
    <w:rsid w:val="00C8236C"/>
    <w:rsid w:val="00C853D7"/>
    <w:rsid w:val="00C85573"/>
    <w:rsid w:val="00C91F0E"/>
    <w:rsid w:val="00CA3469"/>
    <w:rsid w:val="00CA505F"/>
    <w:rsid w:val="00CB25DF"/>
    <w:rsid w:val="00CB382D"/>
    <w:rsid w:val="00CC2EC1"/>
    <w:rsid w:val="00CC33F1"/>
    <w:rsid w:val="00CD3AB1"/>
    <w:rsid w:val="00CF0A7B"/>
    <w:rsid w:val="00CF73C7"/>
    <w:rsid w:val="00D015AB"/>
    <w:rsid w:val="00D01D7B"/>
    <w:rsid w:val="00D07FBF"/>
    <w:rsid w:val="00D21080"/>
    <w:rsid w:val="00D326CE"/>
    <w:rsid w:val="00D36C61"/>
    <w:rsid w:val="00D56330"/>
    <w:rsid w:val="00D610C7"/>
    <w:rsid w:val="00D613BE"/>
    <w:rsid w:val="00D64341"/>
    <w:rsid w:val="00D71B33"/>
    <w:rsid w:val="00D85ADC"/>
    <w:rsid w:val="00D90DF3"/>
    <w:rsid w:val="00DA5531"/>
    <w:rsid w:val="00DA7441"/>
    <w:rsid w:val="00DD4469"/>
    <w:rsid w:val="00DE3CF8"/>
    <w:rsid w:val="00DF2126"/>
    <w:rsid w:val="00E062CC"/>
    <w:rsid w:val="00E133AF"/>
    <w:rsid w:val="00E52D10"/>
    <w:rsid w:val="00E5646F"/>
    <w:rsid w:val="00E72124"/>
    <w:rsid w:val="00EA6F94"/>
    <w:rsid w:val="00EC0481"/>
    <w:rsid w:val="00EE0355"/>
    <w:rsid w:val="00F00AE3"/>
    <w:rsid w:val="00F16DEB"/>
    <w:rsid w:val="00F417A9"/>
    <w:rsid w:val="00F608D0"/>
    <w:rsid w:val="00F64F70"/>
    <w:rsid w:val="00F651CE"/>
    <w:rsid w:val="00F77DC2"/>
    <w:rsid w:val="00F77EA9"/>
    <w:rsid w:val="00F8599C"/>
    <w:rsid w:val="00F953A6"/>
    <w:rsid w:val="00F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8375E"/>
    <w:pPr>
      <w:autoSpaceDE w:val="0"/>
      <w:autoSpaceDN w:val="0"/>
      <w:adjustRightInd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ebey-mr.ru/deyatelnost/otsenka-reguliruyushche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150</cp:revision>
  <dcterms:created xsi:type="dcterms:W3CDTF">2015-09-02T06:10:00Z</dcterms:created>
  <dcterms:modified xsi:type="dcterms:W3CDTF">2019-05-22T12:36:00Z</dcterms:modified>
</cp:coreProperties>
</file>