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211" w:rsidRDefault="008E1211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r>
        <w:rPr>
          <w:rStyle w:val="a4"/>
          <w:rFonts w:ascii="Ubuntu" w:hAnsi="Ubuntu"/>
          <w:color w:val="333333"/>
          <w:sz w:val="21"/>
          <w:szCs w:val="21"/>
        </w:rPr>
        <w:t>Цент</w:t>
      </w:r>
      <w:r w:rsidR="00626324">
        <w:rPr>
          <w:rStyle w:val="a4"/>
          <w:rFonts w:ascii="Ubuntu" w:hAnsi="Ubuntu"/>
          <w:color w:val="333333"/>
          <w:sz w:val="21"/>
          <w:szCs w:val="21"/>
        </w:rPr>
        <w:t>р инноваций социальной сферы РБ</w:t>
      </w:r>
      <w:bookmarkStart w:id="0" w:name="_GoBack"/>
      <w:bookmarkEnd w:id="0"/>
      <w:r>
        <w:rPr>
          <w:rStyle w:val="a4"/>
          <w:rFonts w:ascii="Ubuntu" w:hAnsi="Ubuntu"/>
          <w:color w:val="333333"/>
          <w:sz w:val="21"/>
          <w:szCs w:val="21"/>
        </w:rPr>
        <w:t xml:space="preserve"> при поддержке Государственного комитета Республики Башкортостан по предпринимательству и туризму организуют бесплатное обучение предпринимателей.</w:t>
      </w:r>
    </w:p>
    <w:p w:rsidR="008E1211" w:rsidRDefault="008E1211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r>
        <w:rPr>
          <w:rFonts w:ascii="Ubuntu" w:hAnsi="Ubuntu"/>
          <w:color w:val="333333"/>
          <w:sz w:val="21"/>
          <w:szCs w:val="21"/>
        </w:rPr>
        <w:t>Обучение будет проходить в формате семинара - деловой игры на тему «Введение в социальное предпринимательство».</w:t>
      </w:r>
    </w:p>
    <w:p w:rsidR="008E1211" w:rsidRDefault="008E1211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r>
        <w:rPr>
          <w:rFonts w:ascii="Ubuntu" w:hAnsi="Ubuntu"/>
          <w:color w:val="333333"/>
          <w:sz w:val="21"/>
          <w:szCs w:val="21"/>
        </w:rPr>
        <w:t>Как стать социальным предпринимателем и чем социальный бизнес отличается от просто бизнеса? Какие формы поддержки существуют для социальных предпринимателей? Изменения в федеральном законодательстве по доступу негосударственных организаций к оказанию социальных услуг. Механизмы обеспечения поэтапного доступа негосударственных организаций к предоставлению услуг в социальной сфере и передаче этим организациям от 10 процентов бюджетных средств. Реестр поставщиков социальных услуг, реестр исполнителей общественно-полезных работ. Новые ниши для негосударственных организаций. Разбор лучших кейсов социальных предпринимателей 2017 года.</w:t>
      </w:r>
    </w:p>
    <w:p w:rsidR="008E1211" w:rsidRDefault="008E1211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r>
        <w:rPr>
          <w:rFonts w:ascii="Ubuntu" w:hAnsi="Ubuntu"/>
          <w:color w:val="333333"/>
          <w:sz w:val="21"/>
          <w:szCs w:val="21"/>
        </w:rPr>
        <w:t xml:space="preserve">Тренинг построен с использованием механизма реалити-анализа. </w:t>
      </w:r>
    </w:p>
    <w:p w:rsidR="00531249" w:rsidRDefault="008E1211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r>
        <w:rPr>
          <w:rFonts w:ascii="Ubuntu" w:hAnsi="Ubuntu"/>
          <w:color w:val="333333"/>
          <w:sz w:val="21"/>
          <w:szCs w:val="21"/>
        </w:rPr>
        <w:t>Обучение состоится</w:t>
      </w:r>
      <w:r w:rsidR="00531249">
        <w:rPr>
          <w:rFonts w:ascii="Ubuntu" w:hAnsi="Ubuntu"/>
          <w:color w:val="333333"/>
          <w:sz w:val="21"/>
          <w:szCs w:val="21"/>
        </w:rPr>
        <w:t>:</w:t>
      </w:r>
    </w:p>
    <w:p w:rsidR="00531249" w:rsidRDefault="00531249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r>
        <w:rPr>
          <w:rFonts w:ascii="Ubuntu" w:hAnsi="Ubuntu"/>
          <w:color w:val="333333"/>
          <w:sz w:val="21"/>
          <w:szCs w:val="21"/>
        </w:rPr>
        <w:t xml:space="preserve"> </w:t>
      </w:r>
      <w:r w:rsidR="007D2432">
        <w:rPr>
          <w:rFonts w:ascii="Ubuntu" w:hAnsi="Ubuntu"/>
          <w:color w:val="333333"/>
          <w:sz w:val="21"/>
          <w:szCs w:val="21"/>
        </w:rPr>
        <w:t>26 июня</w:t>
      </w:r>
      <w:r>
        <w:rPr>
          <w:rFonts w:ascii="Ubuntu" w:hAnsi="Ubuntu"/>
          <w:color w:val="333333"/>
          <w:sz w:val="21"/>
          <w:szCs w:val="21"/>
        </w:rPr>
        <w:t xml:space="preserve"> </w:t>
      </w:r>
      <w:r w:rsidR="007D2432">
        <w:rPr>
          <w:rFonts w:ascii="Ubuntu" w:hAnsi="Ubuntu"/>
          <w:color w:val="333333"/>
          <w:sz w:val="21"/>
          <w:szCs w:val="21"/>
        </w:rPr>
        <w:t xml:space="preserve">- г. Туймазы, </w:t>
      </w:r>
      <w:r w:rsidR="00DB7FFC">
        <w:rPr>
          <w:rFonts w:ascii="Ubuntu" w:hAnsi="Ubuntu"/>
          <w:color w:val="333333"/>
          <w:sz w:val="21"/>
          <w:szCs w:val="21"/>
        </w:rPr>
        <w:t>ул. Островского, 11 (Дом культуры «Родина», мраморный зал)</w:t>
      </w:r>
    </w:p>
    <w:p w:rsidR="008E1211" w:rsidRDefault="007D2432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r>
        <w:rPr>
          <w:rFonts w:ascii="Ubuntu" w:hAnsi="Ubuntu"/>
          <w:color w:val="333333"/>
          <w:sz w:val="21"/>
          <w:szCs w:val="21"/>
        </w:rPr>
        <w:t xml:space="preserve"> 27 июня – с. Караидель, ул. Ленина, 8 (Центр детского и юношеского творчества)</w:t>
      </w:r>
    </w:p>
    <w:p w:rsidR="008E1211" w:rsidRDefault="008E1211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r>
        <w:rPr>
          <w:rFonts w:ascii="Ubuntu" w:hAnsi="Ubuntu"/>
          <w:color w:val="333333"/>
          <w:sz w:val="21"/>
          <w:szCs w:val="21"/>
        </w:rPr>
        <w:t>ИНФОРМАЦИЯ О БИЗНЕС-ТРЕНЕРЕ:</w:t>
      </w:r>
    </w:p>
    <w:p w:rsidR="008E1211" w:rsidRDefault="008E1211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r>
        <w:rPr>
          <w:rFonts w:ascii="Ubuntu" w:hAnsi="Ubuntu"/>
          <w:color w:val="333333"/>
          <w:sz w:val="21"/>
          <w:szCs w:val="21"/>
        </w:rPr>
        <w:t>Богатов Денис Сергеевич (г. Москва) - директор Центра развития социального предпринимательства РГСУ, бизнес-тренер, тренер в области социального предпринимательства.</w:t>
      </w:r>
    </w:p>
    <w:p w:rsidR="008E1211" w:rsidRDefault="008E1211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r>
        <w:rPr>
          <w:rFonts w:ascii="Ubuntu" w:hAnsi="Ubuntu"/>
          <w:color w:val="333333"/>
          <w:sz w:val="21"/>
          <w:szCs w:val="21"/>
        </w:rPr>
        <w:t>Области профессионального развития:</w:t>
      </w:r>
    </w:p>
    <w:p w:rsidR="008E1211" w:rsidRDefault="008E1211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r>
        <w:rPr>
          <w:rFonts w:ascii="Ubuntu" w:hAnsi="Ubuntu"/>
          <w:color w:val="333333"/>
          <w:sz w:val="21"/>
          <w:szCs w:val="21"/>
        </w:rPr>
        <w:t>• Проектный менеджмент</w:t>
      </w:r>
    </w:p>
    <w:p w:rsidR="008E1211" w:rsidRDefault="008E1211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r>
        <w:rPr>
          <w:rFonts w:ascii="Ubuntu" w:hAnsi="Ubuntu"/>
          <w:color w:val="333333"/>
          <w:sz w:val="21"/>
          <w:szCs w:val="21"/>
        </w:rPr>
        <w:t>• Социальное проектирование</w:t>
      </w:r>
    </w:p>
    <w:p w:rsidR="008E1211" w:rsidRDefault="008E1211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r>
        <w:rPr>
          <w:rFonts w:ascii="Ubuntu" w:hAnsi="Ubuntu"/>
          <w:color w:val="333333"/>
          <w:sz w:val="21"/>
          <w:szCs w:val="21"/>
        </w:rPr>
        <w:t>• Бизнес-планирование</w:t>
      </w:r>
    </w:p>
    <w:p w:rsidR="008E1211" w:rsidRDefault="008E1211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r>
        <w:rPr>
          <w:rFonts w:ascii="Ubuntu" w:hAnsi="Ubuntu"/>
          <w:color w:val="333333"/>
          <w:sz w:val="21"/>
          <w:szCs w:val="21"/>
        </w:rPr>
        <w:t>• Информационные технологии в управлении </w:t>
      </w:r>
    </w:p>
    <w:p w:rsidR="008E1211" w:rsidRDefault="008E1211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proofErr w:type="spellStart"/>
      <w:r>
        <w:rPr>
          <w:rFonts w:ascii="Ubuntu" w:hAnsi="Ubuntu"/>
          <w:color w:val="333333"/>
          <w:sz w:val="21"/>
          <w:szCs w:val="21"/>
        </w:rPr>
        <w:t>facebook</w:t>
      </w:r>
      <w:proofErr w:type="spellEnd"/>
      <w:r>
        <w:rPr>
          <w:rFonts w:ascii="Ubuntu" w:hAnsi="Ubuntu"/>
          <w:color w:val="333333"/>
          <w:sz w:val="21"/>
          <w:szCs w:val="21"/>
        </w:rPr>
        <w:t>: </w:t>
      </w:r>
      <w:hyperlink r:id="rId4" w:tgtFrame="_blank" w:history="1">
        <w:r>
          <w:rPr>
            <w:rStyle w:val="a5"/>
            <w:rFonts w:ascii="Ubuntu" w:hAnsi="Ubuntu"/>
            <w:color w:val="337AB7"/>
            <w:sz w:val="21"/>
            <w:szCs w:val="21"/>
            <w:u w:val="none"/>
          </w:rPr>
          <w:t>www.facebook.com/denis.bogatov.10</w:t>
        </w:r>
      </w:hyperlink>
    </w:p>
    <w:p w:rsidR="00835FB0" w:rsidRDefault="008E1211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r>
        <w:rPr>
          <w:rFonts w:ascii="Ubuntu" w:hAnsi="Ubuntu"/>
          <w:color w:val="333333"/>
          <w:sz w:val="21"/>
          <w:szCs w:val="21"/>
        </w:rPr>
        <w:t>Предварительная запись по телефонам: 8</w:t>
      </w:r>
      <w:r w:rsidR="00531249">
        <w:rPr>
          <w:rFonts w:ascii="Ubuntu" w:hAnsi="Ubuntu"/>
          <w:color w:val="333333"/>
          <w:sz w:val="21"/>
          <w:szCs w:val="21"/>
        </w:rPr>
        <w:t xml:space="preserve"> </w:t>
      </w:r>
      <w:r>
        <w:rPr>
          <w:rFonts w:ascii="Ubuntu" w:hAnsi="Ubuntu"/>
          <w:color w:val="333333"/>
          <w:sz w:val="21"/>
          <w:szCs w:val="21"/>
        </w:rPr>
        <w:t>(347)264-62-90, 8</w:t>
      </w:r>
      <w:r w:rsidR="00531249">
        <w:rPr>
          <w:rFonts w:ascii="Ubuntu" w:hAnsi="Ubuntu"/>
          <w:color w:val="333333"/>
          <w:sz w:val="21"/>
          <w:szCs w:val="21"/>
        </w:rPr>
        <w:t xml:space="preserve"> </w:t>
      </w:r>
      <w:r>
        <w:rPr>
          <w:rFonts w:ascii="Ubuntu" w:hAnsi="Ubuntu"/>
          <w:color w:val="333333"/>
          <w:sz w:val="21"/>
          <w:szCs w:val="21"/>
        </w:rPr>
        <w:t xml:space="preserve">(347)243-38-37 </w:t>
      </w:r>
    </w:p>
    <w:p w:rsidR="008E1211" w:rsidRDefault="008E1211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r>
        <w:rPr>
          <w:rFonts w:ascii="Ubuntu" w:hAnsi="Ubuntu"/>
          <w:color w:val="333333"/>
          <w:sz w:val="21"/>
          <w:szCs w:val="21"/>
        </w:rPr>
        <w:t xml:space="preserve">или по </w:t>
      </w:r>
      <w:proofErr w:type="spellStart"/>
      <w:r w:rsidR="00835FB0">
        <w:rPr>
          <w:rFonts w:ascii="Ubuntu" w:hAnsi="Ubuntu"/>
          <w:color w:val="333333"/>
          <w:sz w:val="21"/>
          <w:szCs w:val="21"/>
        </w:rPr>
        <w:t>эл.</w:t>
      </w:r>
      <w:r>
        <w:rPr>
          <w:rFonts w:ascii="Ubuntu" w:hAnsi="Ubuntu"/>
          <w:color w:val="333333"/>
          <w:sz w:val="21"/>
          <w:szCs w:val="21"/>
        </w:rPr>
        <w:t>почте</w:t>
      </w:r>
      <w:proofErr w:type="spellEnd"/>
      <w:r>
        <w:rPr>
          <w:rFonts w:ascii="Ubuntu" w:hAnsi="Ubuntu"/>
          <w:color w:val="333333"/>
          <w:sz w:val="21"/>
          <w:szCs w:val="21"/>
        </w:rPr>
        <w:t>: </w:t>
      </w:r>
      <w:hyperlink r:id="rId5" w:tgtFrame="_blank" w:history="1">
        <w:r>
          <w:rPr>
            <w:rStyle w:val="a5"/>
            <w:rFonts w:ascii="Ubuntu" w:hAnsi="Ubuntu"/>
            <w:color w:val="337AB7"/>
            <w:sz w:val="21"/>
            <w:szCs w:val="21"/>
            <w:u w:val="none"/>
          </w:rPr>
          <w:t>mail@ciss-rb.ru</w:t>
        </w:r>
      </w:hyperlink>
    </w:p>
    <w:p w:rsidR="008E1211" w:rsidRDefault="008E1211" w:rsidP="008E1211">
      <w:pPr>
        <w:pStyle w:val="a3"/>
        <w:shd w:val="clear" w:color="auto" w:fill="FFFFFF"/>
        <w:spacing w:before="0" w:beforeAutospacing="0" w:after="150" w:afterAutospacing="0"/>
        <w:rPr>
          <w:rFonts w:ascii="Ubuntu" w:hAnsi="Ubuntu"/>
          <w:color w:val="333333"/>
          <w:sz w:val="21"/>
          <w:szCs w:val="21"/>
        </w:rPr>
      </w:pPr>
      <w:r>
        <w:rPr>
          <w:rFonts w:ascii="Ubuntu" w:hAnsi="Ubuntu"/>
          <w:color w:val="333333"/>
          <w:sz w:val="21"/>
          <w:szCs w:val="21"/>
        </w:rPr>
        <w:t>Пресс-служба ЦИСС РБ</w:t>
      </w:r>
    </w:p>
    <w:p w:rsidR="00E14554" w:rsidRDefault="00E14554"/>
    <w:sectPr w:rsidR="00E14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211"/>
    <w:rsid w:val="00531249"/>
    <w:rsid w:val="00626324"/>
    <w:rsid w:val="007D2432"/>
    <w:rsid w:val="00835FB0"/>
    <w:rsid w:val="008E1211"/>
    <w:rsid w:val="00DB7FFC"/>
    <w:rsid w:val="00E1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DCFA8E-A584-4E0C-B75C-69039BBA9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1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1211"/>
    <w:rPr>
      <w:b/>
      <w:bCs/>
    </w:rPr>
  </w:style>
  <w:style w:type="character" w:styleId="a5">
    <w:name w:val="Hyperlink"/>
    <w:basedOn w:val="a0"/>
    <w:uiPriority w:val="99"/>
    <w:semiHidden/>
    <w:unhideWhenUsed/>
    <w:rsid w:val="008E12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28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ck.yandex.ru/redir/nWO_r1F33ck?data=SlViTnVJX1pGMEhxd0huNTdvdkxwVjViQXA1bkNSSEwtLW9QN01Ea0ZYR3gwMHhUSTZtM1pqVzgzMk05dWhmaDVLZW9zUDA3YWs4aU4xb0JyaVluLWlFOVRRRGRwNmFs&amp;b64e=2&amp;sign=43115c601ad859547e46f0f7ebdc9ccc&amp;keyno=17" TargetMode="External"/><Relationship Id="rId4" Type="http://schemas.openxmlformats.org/officeDocument/2006/relationships/hyperlink" Target="https://clck.yandex.ru/redir/nWO_r1F33ck?data=NnBZTWRhdFZKOHQxUjhzSWFYVGhXYU90QkhwZ0VtaXgzYUVFcE9nbUoySzlYRG1wcHUxQnZKYjU5Zl9oZVZWUzdEMHJiTXFlVWc0OWxzRVNfTHlMTll6MjVaMkZ0ZlVmUFkzZE1JSl9Zem9aeV9Sekw0anAtS0s0c1o3aEhoUFY&amp;b64e=2&amp;sign=267e4ad42f599ef4196cb627cceb82ea&amp;keyno=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Рамин Мавлиханов</dc:creator>
  <cp:keywords/>
  <dc:description/>
  <cp:lastModifiedBy>Рамин Мавлиханов</cp:lastModifiedBy>
  <cp:revision>7</cp:revision>
  <dcterms:created xsi:type="dcterms:W3CDTF">2018-06-05T07:03:00Z</dcterms:created>
  <dcterms:modified xsi:type="dcterms:W3CDTF">2018-06-14T08:46:00Z</dcterms:modified>
</cp:coreProperties>
</file>