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1417C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7C8" w:rsidRPr="008834F2" w:rsidRDefault="001417C8" w:rsidP="001417C8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1417C8" w:rsidRPr="008834F2" w:rsidRDefault="001417C8" w:rsidP="001417C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й.                         № </w:t>
      </w:r>
      <w:r>
        <w:rPr>
          <w:sz w:val="28"/>
          <w:szCs w:val="28"/>
          <w:u w:val="single"/>
        </w:rPr>
        <w:t>53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A83722">
        <w:rPr>
          <w:rFonts w:ascii="Times New Roman" w:hAnsi="Times New Roman" w:cs="Times New Roman"/>
          <w:b/>
          <w:sz w:val="28"/>
          <w:szCs w:val="28"/>
        </w:rPr>
        <w:t>31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43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3722">
        <w:rPr>
          <w:rFonts w:ascii="Times New Roman" w:hAnsi="Times New Roman" w:cs="Times New Roman"/>
          <w:b/>
          <w:sz w:val="28"/>
          <w:szCs w:val="28"/>
        </w:rPr>
        <w:t>133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83722">
        <w:rPr>
          <w:rFonts w:ascii="Times New Roman" w:hAnsi="Times New Roman" w:cs="Times New Roman"/>
          <w:b/>
          <w:sz w:val="28"/>
          <w:szCs w:val="28"/>
        </w:rPr>
        <w:t>Усень-Ивановский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722">
        <w:rPr>
          <w:rFonts w:ascii="Times New Roman" w:hAnsi="Times New Roman" w:cs="Times New Roman"/>
          <w:sz w:val="28"/>
          <w:szCs w:val="28"/>
        </w:rPr>
        <w:t>Усень-Ивановский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D776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 4.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A83722">
        <w:rPr>
          <w:rFonts w:ascii="Times New Roman" w:eastAsia="Arial CYR" w:hAnsi="Times New Roman" w:cs="Times New Roman"/>
          <w:sz w:val="28"/>
          <w:szCs w:val="28"/>
        </w:rPr>
        <w:t>Усень-Ивановский</w:t>
      </w:r>
      <w:r w:rsidR="007443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D77632" w:rsidRPr="00D77632" w:rsidRDefault="00F77FE6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«</w:t>
      </w:r>
      <w:r w:rsidR="00D77632" w:rsidRPr="00D77632">
        <w:rPr>
          <w:rFonts w:ascii="Times New Roman" w:hAnsi="Times New Roman" w:cs="Times New Roman"/>
          <w:b/>
          <w:sz w:val="28"/>
          <w:szCs w:val="28"/>
        </w:rPr>
        <w:t xml:space="preserve">4.2 Градостроительный план земельного участка. 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1.1.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территории и (или) схемы расположения земельного участка или земельных участков на кадастровом плане территории.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</w:t>
      </w:r>
      <w:r w:rsidRPr="00D776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7632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 в случае, предусмотренном </w:t>
      </w:r>
      <w:hyperlink r:id="rId7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57.3 Градостроительного Кодекса,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lastRenderedPageBreak/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статьи 57.3 Градостроительного Кодекса;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11) о границах публичных сервитутов;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lastRenderedPageBreak/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3.1. 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4. 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5.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обращаются с заявлением в Администрацию муниципального района Белебеевский район Республики Башкортостан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в </w:t>
      </w:r>
      <w:hyperlink r:id="rId10" w:history="1">
        <w:r w:rsidRPr="00D77632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осуществляет подготовку, регистрацию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F77FE6" w:rsidRPr="00F77FE6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 8.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</w:t>
      </w:r>
      <w:hyperlink r:id="rId11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участка.</w:t>
      </w:r>
      <w:r w:rsidR="00F77F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23144" w:rsidRDefault="00557759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0860">
        <w:rPr>
          <w:rFonts w:ascii="Times New Roman" w:hAnsi="Times New Roman" w:cs="Times New Roman"/>
          <w:sz w:val="28"/>
          <w:szCs w:val="28"/>
        </w:rPr>
        <w:t xml:space="preserve">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95728" w:rsidRDefault="00086F17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>.</w:t>
      </w:r>
      <w:r w:rsidR="00CC08D9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D95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728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11. Выдача разрешения на строительство не требуется в случае: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3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14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5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4.3) строительства, реконструкции посольств, консульств и представительств Российской Федерации за рубежом;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6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3051" w:rsidRDefault="00D95728" w:rsidP="00D9572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7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D94D47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ч. 5 ст. 55 Градостроительного кодекса, </w:t>
      </w:r>
      <w:hyperlink r:id="rId18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D95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D957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С.А.Лущиц</w:t>
      </w:r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7C8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2E3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143F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3722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C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417C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4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417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1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1094&amp;rnd=245023.1397031770&amp;dst=184&amp;fld=134" TargetMode="External"/><Relationship Id="rId13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8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7" Type="http://schemas.openxmlformats.org/officeDocument/2006/relationships/hyperlink" Target="consultantplus://offline/ref=3F3C5A4AA745238CEF9536BCFA0DC130B514DDB25FCDA2781062573E72754F298815A0601EE9E2F67FD58EAE73935C429BC6E922CA03q4i6M" TargetMode="External"/><Relationship Id="rId12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7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25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20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96D545EC1CE0D2930A83332B53E1FDF53047A76732DDE1693BAEE5627FE77F274E0468DBE2E2976351A3C8B753D94C5ED266D47C4EJFy1M" TargetMode="External"/><Relationship Id="rId24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23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10" Type="http://schemas.openxmlformats.org/officeDocument/2006/relationships/hyperlink" Target="consultantplus://offline/ref=3DDA1B00C9878B16B80B1B667141E5AD902ED144E850140E1637B49C02D87CC8654B0399C7FA8D7D29FF55AF3AF449CCB603DD767C3Eq6tFM" TargetMode="External"/><Relationship Id="rId19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A00B049494B8F924D301F120CC3BF788E90E7FA8CF8BC12C5894CE30A4A384E42B9C5131AEEJBs8M" TargetMode="External"/><Relationship Id="rId14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22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7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8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59</cp:revision>
  <cp:lastPrinted>2020-11-05T12:09:00Z</cp:lastPrinted>
  <dcterms:created xsi:type="dcterms:W3CDTF">2015-04-27T12:51:00Z</dcterms:created>
  <dcterms:modified xsi:type="dcterms:W3CDTF">2020-11-12T11:08:00Z</dcterms:modified>
</cp:coreProperties>
</file>