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E1" w:rsidRDefault="00B878E1" w:rsidP="00B878E1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8E1" w:rsidRPr="008834F2" w:rsidRDefault="00B878E1" w:rsidP="00B878E1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B878E1" w:rsidRPr="008834F2" w:rsidRDefault="00B878E1" w:rsidP="00B878E1">
      <w:pPr>
        <w:pStyle w:val="a6"/>
        <w:rPr>
          <w:sz w:val="28"/>
          <w:szCs w:val="28"/>
        </w:rPr>
      </w:pPr>
    </w:p>
    <w:p w:rsidR="00B878E1" w:rsidRPr="008834F2" w:rsidRDefault="00B878E1" w:rsidP="00B878E1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834F2">
        <w:rPr>
          <w:sz w:val="28"/>
          <w:szCs w:val="28"/>
        </w:rPr>
        <w:t xml:space="preserve">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48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343269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5188C">
        <w:rPr>
          <w:rFonts w:ascii="Times New Roman" w:hAnsi="Times New Roman" w:cs="Times New Roman"/>
          <w:b/>
          <w:sz w:val="28"/>
          <w:szCs w:val="28"/>
        </w:rPr>
        <w:t>525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C5188C">
        <w:rPr>
          <w:rFonts w:ascii="Times New Roman" w:hAnsi="Times New Roman" w:cs="Times New Roman"/>
          <w:b/>
          <w:sz w:val="28"/>
          <w:szCs w:val="28"/>
        </w:rPr>
        <w:t>Метевбашевский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5188C">
        <w:rPr>
          <w:rFonts w:ascii="Times New Roman" w:hAnsi="Times New Roman" w:cs="Times New Roman"/>
          <w:sz w:val="28"/>
          <w:szCs w:val="28"/>
        </w:rPr>
        <w:t>Метевбашевский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34326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 4.</w:t>
      </w:r>
      <w:r w:rsidR="00343269">
        <w:rPr>
          <w:rFonts w:ascii="Times New Roman" w:hAnsi="Times New Roman" w:cs="Times New Roman"/>
          <w:sz w:val="28"/>
          <w:szCs w:val="28"/>
        </w:rPr>
        <w:t>2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C5188C">
        <w:rPr>
          <w:rFonts w:ascii="Times New Roman" w:eastAsia="Arial CYR" w:hAnsi="Times New Roman" w:cs="Times New Roman"/>
          <w:sz w:val="28"/>
          <w:szCs w:val="28"/>
        </w:rPr>
        <w:t>Метевбашевский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343269" w:rsidRPr="00343269" w:rsidRDefault="00F77FE6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«</w:t>
      </w:r>
      <w:r w:rsidR="00343269" w:rsidRPr="00343269">
        <w:rPr>
          <w:rFonts w:ascii="Times New Roman" w:hAnsi="Times New Roman" w:cs="Times New Roman"/>
          <w:sz w:val="28"/>
          <w:szCs w:val="28"/>
        </w:rPr>
        <w:t xml:space="preserve">4.2 Градостроительный план земельного участка. 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1.1. В случае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до образования такого земельного участка в соответствии с земельным </w:t>
      </w:r>
      <w:r w:rsidRPr="00343269">
        <w:rPr>
          <w:rFonts w:ascii="Times New Roman" w:hAnsi="Times New Roman" w:cs="Times New Roman"/>
          <w:sz w:val="28"/>
          <w:szCs w:val="28"/>
        </w:rPr>
        <w:lastRenderedPageBreak/>
        <w:t>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3</w:t>
      </w:r>
      <w:r w:rsidRPr="00343269">
        <w:rPr>
          <w:rFonts w:ascii="Times New Roman" w:hAnsi="Times New Roman" w:cs="Times New Roman"/>
          <w:i/>
          <w:sz w:val="28"/>
          <w:szCs w:val="28"/>
        </w:rPr>
        <w:t>.</w:t>
      </w:r>
      <w:r w:rsidR="00734EF1">
        <w:rPr>
          <w:rFonts w:ascii="Times New Roman" w:hAnsi="Times New Roman" w:cs="Times New Roman"/>
          <w:sz w:val="28"/>
          <w:szCs w:val="28"/>
        </w:rPr>
        <w:t xml:space="preserve"> </w:t>
      </w:r>
      <w:r w:rsidRPr="00343269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269">
        <w:rPr>
          <w:rFonts w:ascii="Times New Roman" w:hAnsi="Times New Roman" w:cs="Times New Roman"/>
          <w:sz w:val="28"/>
          <w:szCs w:val="28"/>
        </w:rPr>
        <w:t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269">
        <w:rPr>
          <w:rFonts w:ascii="Times New Roman" w:hAnsi="Times New Roman" w:cs="Times New Roman"/>
          <w:sz w:val="28"/>
          <w:szCs w:val="28"/>
        </w:rPr>
        <w:lastRenderedPageBreak/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256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9) об ограничениях использования земельного участка, в том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развития систем коммунальной инфраструктуры поселения, городского округа;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lastRenderedPageBreak/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  <w:proofErr w:type="gramEnd"/>
    </w:p>
    <w:p w:rsidR="00343269" w:rsidRDefault="00343269" w:rsidP="00343269">
      <w:pPr>
        <w:autoSpaceDE w:val="0"/>
        <w:autoSpaceDN w:val="0"/>
        <w:adjustRightInd w:val="0"/>
        <w:spacing w:after="0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принятия решения о самостоятельном осуществлении комплексного развития территории).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343269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</w:t>
      </w:r>
      <w:r w:rsidRPr="00343269">
        <w:rPr>
          <w:rFonts w:ascii="Times New Roman" w:hAnsi="Times New Roman" w:cs="Times New Roman"/>
          <w:sz w:val="28"/>
          <w:szCs w:val="28"/>
        </w:rPr>
        <w:lastRenderedPageBreak/>
        <w:t>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7.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территории), требованиям, установленным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8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C5188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1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2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0B07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8E1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ody Text Indent"/>
    <w:basedOn w:val="a"/>
    <w:link w:val="a7"/>
    <w:rsid w:val="00B878E1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87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B878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878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87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78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8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59</cp:revision>
  <cp:lastPrinted>2020-11-03T07:47:00Z</cp:lastPrinted>
  <dcterms:created xsi:type="dcterms:W3CDTF">2015-04-27T12:51:00Z</dcterms:created>
  <dcterms:modified xsi:type="dcterms:W3CDTF">2020-11-12T11:03:00Z</dcterms:modified>
</cp:coreProperties>
</file>