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2D275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75E" w:rsidRPr="008834F2" w:rsidRDefault="002D275E" w:rsidP="002D275E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2D275E" w:rsidRPr="008834F2" w:rsidRDefault="002D275E" w:rsidP="002D275E">
      <w:pPr>
        <w:pStyle w:val="a8"/>
        <w:rPr>
          <w:sz w:val="28"/>
          <w:szCs w:val="28"/>
        </w:rPr>
      </w:pPr>
    </w:p>
    <w:p w:rsidR="002D275E" w:rsidRPr="008834F2" w:rsidRDefault="002D275E" w:rsidP="002D275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47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343269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269">
        <w:rPr>
          <w:rFonts w:ascii="Times New Roman" w:hAnsi="Times New Roman" w:cs="Times New Roman"/>
          <w:b/>
          <w:sz w:val="28"/>
          <w:szCs w:val="28"/>
        </w:rPr>
        <w:t>524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43269"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3269">
        <w:rPr>
          <w:rFonts w:ascii="Times New Roman" w:hAnsi="Times New Roman" w:cs="Times New Roman"/>
          <w:sz w:val="28"/>
          <w:szCs w:val="28"/>
        </w:rPr>
        <w:t>Малиновский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343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</w:t>
      </w:r>
      <w:r w:rsidR="00343269">
        <w:rPr>
          <w:rFonts w:ascii="Times New Roman" w:hAnsi="Times New Roman" w:cs="Times New Roman"/>
          <w:sz w:val="28"/>
          <w:szCs w:val="28"/>
        </w:rPr>
        <w:t>2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343269">
        <w:rPr>
          <w:rFonts w:ascii="Times New Roman" w:eastAsia="Arial CYR" w:hAnsi="Times New Roman" w:cs="Times New Roman"/>
          <w:sz w:val="28"/>
          <w:szCs w:val="28"/>
        </w:rPr>
        <w:t>Малиновский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343269" w:rsidRPr="00343269" w:rsidRDefault="00F77FE6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«</w:t>
      </w:r>
      <w:r w:rsidR="00343269" w:rsidRPr="00343269">
        <w:rPr>
          <w:rFonts w:ascii="Times New Roman" w:hAnsi="Times New Roman" w:cs="Times New Roman"/>
          <w:sz w:val="28"/>
          <w:szCs w:val="28"/>
        </w:rPr>
        <w:t xml:space="preserve">4.2 Градостроительный план земельного участка. 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1.1. В случае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</w:t>
      </w:r>
      <w:r w:rsidRPr="00343269">
        <w:rPr>
          <w:rFonts w:ascii="Times New Roman" w:hAnsi="Times New Roman" w:cs="Times New Roman"/>
          <w:sz w:val="28"/>
          <w:szCs w:val="28"/>
        </w:rPr>
        <w:lastRenderedPageBreak/>
        <w:t>территории и (или) схемы расположения земельного участка или земельных участков на кадастровом плане территории.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3</w:t>
      </w:r>
      <w:r w:rsidRPr="00343269">
        <w:rPr>
          <w:rFonts w:ascii="Times New Roman" w:hAnsi="Times New Roman" w:cs="Times New Roman"/>
          <w:i/>
          <w:sz w:val="28"/>
          <w:szCs w:val="28"/>
        </w:rPr>
        <w:t>.</w:t>
      </w:r>
      <w:r w:rsidR="00734EF1">
        <w:rPr>
          <w:rFonts w:ascii="Times New Roman" w:hAnsi="Times New Roman" w:cs="Times New Roman"/>
          <w:sz w:val="28"/>
          <w:szCs w:val="28"/>
        </w:rPr>
        <w:t xml:space="preserve"> </w:t>
      </w:r>
      <w:r w:rsidRPr="00343269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269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269">
        <w:rPr>
          <w:rFonts w:ascii="Times New Roman" w:hAnsi="Times New Roman" w:cs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</w:t>
      </w:r>
      <w:r w:rsidRPr="0034326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8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lastRenderedPageBreak/>
        <w:t>17) о красных линиях.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  <w:proofErr w:type="gramEnd"/>
    </w:p>
    <w:p w:rsidR="00343269" w:rsidRDefault="00343269" w:rsidP="00343269">
      <w:pPr>
        <w:autoSpaceDE w:val="0"/>
        <w:autoSpaceDN w:val="0"/>
        <w:adjustRightInd w:val="0"/>
        <w:spacing w:after="0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комплексного развития территории).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343269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</w:t>
      </w:r>
      <w:r w:rsidRPr="00343269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7.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8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275E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6B40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5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D275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D2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2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8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2020-11-03T07:37:00Z</cp:lastPrinted>
  <dcterms:created xsi:type="dcterms:W3CDTF">2015-04-27T12:51:00Z</dcterms:created>
  <dcterms:modified xsi:type="dcterms:W3CDTF">2020-11-12T11:02:00Z</dcterms:modified>
</cp:coreProperties>
</file>