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EC5" w:rsidRDefault="00156ABD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709285" cy="787400"/>
            <wp:effectExtent l="19050" t="0" r="5715" b="0"/>
            <wp:docPr id="1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285" cy="78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1562" w:rsidRDefault="00165838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56ABD" w:rsidRPr="008834F2" w:rsidRDefault="00156ABD" w:rsidP="00156ABD">
      <w:pPr>
        <w:pStyle w:val="a8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8834F2">
        <w:rPr>
          <w:sz w:val="28"/>
          <w:szCs w:val="28"/>
          <w:lang w:val="en-US"/>
        </w:rPr>
        <w:t>K</w:t>
      </w:r>
      <w:r w:rsidRPr="008834F2">
        <w:rPr>
          <w:sz w:val="28"/>
          <w:szCs w:val="28"/>
        </w:rPr>
        <w:t>АРАР                                                                       РЕШЕНИЕ</w:t>
      </w:r>
    </w:p>
    <w:p w:rsidR="00156ABD" w:rsidRPr="008834F2" w:rsidRDefault="00156ABD" w:rsidP="00156ABD">
      <w:pPr>
        <w:pStyle w:val="a8"/>
        <w:rPr>
          <w:sz w:val="28"/>
          <w:szCs w:val="28"/>
        </w:rPr>
      </w:pPr>
    </w:p>
    <w:p w:rsidR="00156ABD" w:rsidRPr="008834F2" w:rsidRDefault="00156ABD" w:rsidP="00156ABD">
      <w:pPr>
        <w:pStyle w:val="2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834F2">
        <w:rPr>
          <w:sz w:val="28"/>
          <w:szCs w:val="28"/>
        </w:rPr>
        <w:t>«</w:t>
      </w:r>
      <w:r>
        <w:rPr>
          <w:sz w:val="28"/>
          <w:szCs w:val="28"/>
        </w:rPr>
        <w:t>05</w:t>
      </w:r>
      <w:r w:rsidRPr="008834F2"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>ноября</w:t>
      </w:r>
      <w:r w:rsidRPr="008834F2">
        <w:rPr>
          <w:sz w:val="28"/>
          <w:szCs w:val="28"/>
        </w:rPr>
        <w:t xml:space="preserve"> 2020 </w:t>
      </w:r>
      <w:proofErr w:type="spellStart"/>
      <w:r w:rsidRPr="008834F2">
        <w:rPr>
          <w:sz w:val="28"/>
          <w:szCs w:val="28"/>
        </w:rPr>
        <w:t>й</w:t>
      </w:r>
      <w:proofErr w:type="spellEnd"/>
      <w:r w:rsidRPr="008834F2">
        <w:rPr>
          <w:sz w:val="28"/>
          <w:szCs w:val="28"/>
        </w:rPr>
        <w:t xml:space="preserve">.                         № </w:t>
      </w:r>
      <w:r>
        <w:rPr>
          <w:sz w:val="28"/>
          <w:szCs w:val="28"/>
          <w:u w:val="single"/>
        </w:rPr>
        <w:t>43</w:t>
      </w:r>
      <w:r w:rsidRPr="008834F2">
        <w:rPr>
          <w:sz w:val="28"/>
          <w:szCs w:val="28"/>
        </w:rPr>
        <w:t xml:space="preserve">                 «</w:t>
      </w:r>
      <w:r>
        <w:rPr>
          <w:sz w:val="28"/>
          <w:szCs w:val="28"/>
          <w:u w:val="single"/>
        </w:rPr>
        <w:t>05</w:t>
      </w:r>
      <w:r w:rsidRPr="008834F2">
        <w:rPr>
          <w:sz w:val="28"/>
          <w:szCs w:val="28"/>
        </w:rPr>
        <w:t xml:space="preserve">»   </w:t>
      </w:r>
      <w:r>
        <w:rPr>
          <w:sz w:val="28"/>
          <w:szCs w:val="28"/>
          <w:u w:val="single"/>
        </w:rPr>
        <w:t>ноября</w:t>
      </w:r>
      <w:r w:rsidRPr="008834F2">
        <w:rPr>
          <w:sz w:val="28"/>
          <w:szCs w:val="28"/>
          <w:u w:val="single"/>
        </w:rPr>
        <w:t xml:space="preserve"> </w:t>
      </w:r>
      <w:r w:rsidRPr="008834F2">
        <w:rPr>
          <w:sz w:val="28"/>
          <w:szCs w:val="28"/>
        </w:rPr>
        <w:t xml:space="preserve"> 2020 г.</w:t>
      </w:r>
    </w:p>
    <w:p w:rsidR="00A83626" w:rsidRDefault="00102B1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в решение Совета м</w:t>
      </w:r>
      <w:bookmarkStart w:id="0" w:name="_GoBack"/>
      <w:bookmarkEnd w:id="0"/>
      <w:r w:rsidR="00A83626">
        <w:rPr>
          <w:rFonts w:ascii="Times New Roman" w:hAnsi="Times New Roman" w:cs="Times New Roman"/>
          <w:b/>
          <w:sz w:val="28"/>
          <w:szCs w:val="28"/>
        </w:rPr>
        <w:t>униципального района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Белебеевский район Республики Башкортостан от </w:t>
      </w:r>
      <w:r w:rsidR="00557759">
        <w:rPr>
          <w:rFonts w:ascii="Times New Roman" w:hAnsi="Times New Roman" w:cs="Times New Roman"/>
          <w:b/>
          <w:sz w:val="28"/>
          <w:szCs w:val="28"/>
        </w:rPr>
        <w:t>28</w:t>
      </w:r>
      <w:r w:rsidR="00DD2914">
        <w:rPr>
          <w:rFonts w:ascii="Times New Roman" w:hAnsi="Times New Roman" w:cs="Times New Roman"/>
          <w:b/>
          <w:sz w:val="28"/>
          <w:szCs w:val="28"/>
        </w:rPr>
        <w:t xml:space="preserve"> мая</w:t>
      </w:r>
      <w:r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557759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3727A7">
        <w:rPr>
          <w:rFonts w:ascii="Times New Roman" w:hAnsi="Times New Roman" w:cs="Times New Roman"/>
          <w:b/>
          <w:sz w:val="28"/>
          <w:szCs w:val="28"/>
        </w:rPr>
        <w:t>435</w:t>
      </w:r>
      <w:r>
        <w:rPr>
          <w:rFonts w:ascii="Times New Roman" w:hAnsi="Times New Roman" w:cs="Times New Roman"/>
          <w:b/>
          <w:sz w:val="28"/>
          <w:szCs w:val="28"/>
        </w:rPr>
        <w:t xml:space="preserve"> «Об утверждении Правил землепользования и застройки </w:t>
      </w:r>
      <w:r w:rsidR="00DD2914">
        <w:rPr>
          <w:rFonts w:ascii="Times New Roman" w:hAnsi="Times New Roman" w:cs="Times New Roman"/>
          <w:b/>
          <w:sz w:val="28"/>
          <w:szCs w:val="28"/>
        </w:rPr>
        <w:t>сельского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  <w:r w:rsidR="003727A7">
        <w:rPr>
          <w:rFonts w:ascii="Times New Roman" w:hAnsi="Times New Roman" w:cs="Times New Roman"/>
          <w:b/>
          <w:sz w:val="28"/>
          <w:szCs w:val="28"/>
        </w:rPr>
        <w:t>Донской</w:t>
      </w:r>
      <w:r w:rsidR="00DD2914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Белебеевский район Республики Башкортостан»</w:t>
      </w:r>
    </w:p>
    <w:p w:rsidR="002A3BFA" w:rsidRDefault="002A3BFA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A83626" w:rsidRDefault="00702DFA" w:rsidP="002A3BFA">
      <w:pPr>
        <w:pStyle w:val="ConsPlusNormal"/>
        <w:ind w:left="-284" w:right="-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N 131-ФЗ от 06.10.2003 "Об общих принципах организации местного самоуправлен</w:t>
      </w:r>
      <w:r w:rsidR="00FC6DD1">
        <w:rPr>
          <w:rFonts w:ascii="Times New Roman" w:hAnsi="Times New Roman" w:cs="Times New Roman"/>
          <w:sz w:val="28"/>
          <w:szCs w:val="28"/>
        </w:rPr>
        <w:t>ия в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DD1"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 w:rsidR="00FC6DD1">
        <w:rPr>
          <w:rFonts w:ascii="Times New Roman" w:hAnsi="Times New Roman" w:cs="Times New Roman"/>
          <w:sz w:val="28"/>
          <w:szCs w:val="28"/>
        </w:rPr>
        <w:t xml:space="preserve">", в соответствии </w:t>
      </w:r>
      <w:r w:rsidR="00086F17">
        <w:rPr>
          <w:rFonts w:ascii="Times New Roman" w:hAnsi="Times New Roman" w:cs="Times New Roman"/>
          <w:sz w:val="28"/>
          <w:szCs w:val="28"/>
        </w:rPr>
        <w:t>со статьями 51, 52, 55, 57</w:t>
      </w:r>
      <w:r>
        <w:rPr>
          <w:rFonts w:ascii="Times New Roman" w:hAnsi="Times New Roman" w:cs="Times New Roman"/>
          <w:sz w:val="28"/>
          <w:szCs w:val="28"/>
        </w:rPr>
        <w:t xml:space="preserve"> Градостроительн</w:t>
      </w:r>
      <w:r w:rsidR="00086F17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086F1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727A7">
        <w:rPr>
          <w:rFonts w:ascii="Times New Roman" w:hAnsi="Times New Roman" w:cs="Times New Roman"/>
          <w:sz w:val="28"/>
          <w:szCs w:val="28"/>
        </w:rPr>
        <w:t>Донской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Республики Башкортостан,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0A1928">
        <w:rPr>
          <w:rFonts w:ascii="Times New Roman" w:hAnsi="Times New Roman" w:cs="Times New Roman"/>
          <w:sz w:val="28"/>
          <w:szCs w:val="28"/>
        </w:rPr>
        <w:t>Совет муниципального района Белебеевский район Республики Башкортостан</w:t>
      </w:r>
    </w:p>
    <w:p w:rsidR="00A83626" w:rsidRDefault="00A8362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F77FE6" w:rsidRDefault="00F77FE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7FE6" w:rsidRDefault="00F77FE6" w:rsidP="002A3BFA">
      <w:pPr>
        <w:spacing w:after="0" w:line="240" w:lineRule="auto"/>
        <w:ind w:left="-284" w:right="-1"/>
        <w:jc w:val="both"/>
        <w:rPr>
          <w:rFonts w:ascii="Times New Roman" w:eastAsia="Arial CYR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3727A7">
        <w:rPr>
          <w:rFonts w:ascii="Times New Roman" w:hAnsi="Times New Roman" w:cs="Times New Roman"/>
          <w:sz w:val="28"/>
          <w:szCs w:val="28"/>
        </w:rPr>
        <w:t xml:space="preserve">   1. Подпункт 15</w:t>
      </w:r>
      <w:r>
        <w:rPr>
          <w:rFonts w:ascii="Times New Roman" w:hAnsi="Times New Roman" w:cs="Times New Roman"/>
          <w:sz w:val="28"/>
          <w:szCs w:val="28"/>
        </w:rPr>
        <w:t xml:space="preserve"> пункта 4.</w:t>
      </w:r>
      <w:r w:rsidRPr="00F77FE6">
        <w:rPr>
          <w:rFonts w:ascii="Times New Roman" w:hAnsi="Times New Roman" w:cs="Times New Roman"/>
          <w:sz w:val="28"/>
          <w:szCs w:val="28"/>
        </w:rPr>
        <w:t xml:space="preserve">3 главы 4 раздела </w:t>
      </w:r>
      <w:r w:rsidRPr="00F77FE6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.</w:t>
      </w:r>
      <w:r w:rsidR="00FD52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 CYR" w:hAnsi="Times New Roman" w:cs="Times New Roman"/>
          <w:sz w:val="28"/>
          <w:szCs w:val="28"/>
        </w:rPr>
        <w:t xml:space="preserve">Порядок применения Правил землепользования и застройки сельского поселения </w:t>
      </w:r>
      <w:r w:rsidR="003727A7">
        <w:rPr>
          <w:rFonts w:ascii="Times New Roman" w:eastAsia="Arial CYR" w:hAnsi="Times New Roman" w:cs="Times New Roman"/>
          <w:sz w:val="28"/>
          <w:szCs w:val="28"/>
        </w:rPr>
        <w:t xml:space="preserve">Донской </w:t>
      </w:r>
      <w:r w:rsidRPr="007B000A">
        <w:rPr>
          <w:rFonts w:ascii="Times New Roman" w:hAnsi="Times New Roman" w:cs="Times New Roman"/>
          <w:sz w:val="28"/>
          <w:szCs w:val="28"/>
        </w:rPr>
        <w:t>сельсовет  муниципального района Белебеевский</w:t>
      </w:r>
      <w:r w:rsidRPr="007B000A">
        <w:rPr>
          <w:rFonts w:ascii="Times New Roman" w:eastAsia="Arial CYR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eastAsia="Arial CYR" w:hAnsi="Times New Roman" w:cs="Times New Roman"/>
          <w:sz w:val="28"/>
          <w:szCs w:val="28"/>
        </w:rPr>
        <w:t xml:space="preserve"> и внесения в них изменений (далее – Правил) изложить в следующей редакции:</w:t>
      </w:r>
    </w:p>
    <w:p w:rsidR="00F77FE6" w:rsidRPr="00F77FE6" w:rsidRDefault="00F77FE6" w:rsidP="00F77FE6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F77FE6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3727A7">
        <w:rPr>
          <w:rFonts w:ascii="Times New Roman" w:hAnsi="Times New Roman" w:cs="Times New Roman"/>
          <w:color w:val="000000" w:themeColor="text1"/>
          <w:sz w:val="28"/>
          <w:szCs w:val="28"/>
        </w:rPr>
        <w:t>15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F77FE6">
        <w:rPr>
          <w:rFonts w:ascii="Times New Roman" w:hAnsi="Times New Roman" w:cs="Times New Roman"/>
          <w:color w:val="000000" w:themeColor="text1"/>
          <w:sz w:val="28"/>
          <w:szCs w:val="28"/>
        </w:rPr>
        <w:t>В целях получения градостроительного плана земельного участка правообладатель земельного участка, иное лицо в случае, обращаются с заявлением в</w:t>
      </w:r>
      <w:r w:rsidRPr="00F77FE6">
        <w:rPr>
          <w:rFonts w:ascii="Times New Roman" w:eastAsia="Arial CYR" w:hAnsi="Times New Roman" w:cs="Times New Roman"/>
          <w:color w:val="000000" w:themeColor="text1"/>
          <w:sz w:val="28"/>
          <w:szCs w:val="28"/>
        </w:rPr>
        <w:t xml:space="preserve"> Администрацию муниципального района Белебеевский район Республики Башкортостан.</w:t>
      </w:r>
      <w:r w:rsidRPr="00F77F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Заявление о выдаче градостроительного плана земельного участка может быть направлено в форме электронного документа, подписанного электронной подписью, или подано заявителем через многофункциональный центр.</w:t>
      </w:r>
    </w:p>
    <w:p w:rsidR="00F77FE6" w:rsidRPr="00F77FE6" w:rsidRDefault="00F77FE6" w:rsidP="00F77FE6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7FE6">
        <w:rPr>
          <w:rFonts w:ascii="Times New Roman" w:eastAsia="Arial CYR" w:hAnsi="Times New Roman" w:cs="Times New Roman"/>
          <w:color w:val="000000" w:themeColor="text1"/>
          <w:sz w:val="28"/>
          <w:szCs w:val="28"/>
        </w:rPr>
        <w:tab/>
        <w:t xml:space="preserve">Отдел архитектуры Администрации муниципального района Белебеевский район Республики Башкортостан </w:t>
      </w:r>
      <w:r w:rsidRPr="00F77F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течение четырнадцати рабочих дней после получения заявления, осуществляет подготовку, регистрацию градостроительного плана земельного участка и выдает его заявителю. Градостроительный план земельного участка выдается заявителю без взимания платы. Градостроительный план земельного участка выдается в </w:t>
      </w:r>
      <w:r w:rsidRPr="00F77FE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форме электронного документа, подписанного электронной подписью, если это указано в заявлении о выдаче градостроительного плана земельного участка</w:t>
      </w:r>
      <w:proofErr w:type="gramStart"/>
      <w:r w:rsidRPr="00F77FE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  <w:proofErr w:type="gramEnd"/>
    </w:p>
    <w:p w:rsidR="00123144" w:rsidRDefault="00557759" w:rsidP="003727A7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130860">
        <w:rPr>
          <w:rFonts w:ascii="Times New Roman" w:hAnsi="Times New Roman" w:cs="Times New Roman"/>
          <w:sz w:val="28"/>
          <w:szCs w:val="28"/>
        </w:rPr>
        <w:t xml:space="preserve">2. Подпункт 6, пункта 10.4, главы 10, </w:t>
      </w:r>
      <w:r w:rsidR="00123144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12314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123144" w:rsidRPr="00123144">
        <w:rPr>
          <w:rFonts w:ascii="Times New Roman" w:hAnsi="Times New Roman" w:cs="Times New Roman"/>
          <w:sz w:val="28"/>
          <w:szCs w:val="28"/>
        </w:rPr>
        <w:t xml:space="preserve"> </w:t>
      </w:r>
      <w:r w:rsidR="00123144">
        <w:rPr>
          <w:rFonts w:ascii="Times New Roman" w:hAnsi="Times New Roman" w:cs="Times New Roman"/>
          <w:sz w:val="28"/>
          <w:szCs w:val="28"/>
        </w:rPr>
        <w:t>Правил изложить в следующей редакции:</w:t>
      </w:r>
    </w:p>
    <w:p w:rsidR="00123144" w:rsidRDefault="00123144" w:rsidP="00123144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«6. 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Отдел архитектуры,</w:t>
      </w:r>
      <w:r w:rsidRPr="00123144">
        <w:rPr>
          <w:rFonts w:ascii="Times New Roman" w:eastAsia="Arial CYR" w:hAnsi="Times New Roman" w:cs="Times New Roman"/>
          <w:color w:val="000000" w:themeColor="text1"/>
          <w:sz w:val="28"/>
          <w:szCs w:val="28"/>
        </w:rPr>
        <w:t xml:space="preserve"> как уполномоченный орган Администрации муниципального района Белебеевский район Республики Башкортостан,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пяти рабочих дней со дня получения заявления о выдаче разрешения на строительство, за исключением случая, предусмотренного Градостроительн</w:t>
      </w:r>
      <w:r w:rsidR="00086F17">
        <w:rPr>
          <w:rFonts w:ascii="Times New Roman" w:hAnsi="Times New Roman" w:cs="Times New Roman"/>
          <w:color w:val="000000" w:themeColor="text1"/>
          <w:sz w:val="28"/>
          <w:szCs w:val="28"/>
        </w:rPr>
        <w:t>ым Кодексом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123144" w:rsidRDefault="00123144" w:rsidP="00123144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1) проводят проверку наличия документов, необходимых для принятия решения о выдаче разрешения на строительство;</w:t>
      </w:r>
    </w:p>
    <w:p w:rsidR="00123144" w:rsidRDefault="00123144" w:rsidP="00123144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</w:t>
      </w:r>
      <w:proofErr w:type="gramStart"/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проводят проверку соответствия проектной документации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выдачи разрешения на строительство линейного объекта требованиям проекта планировки территории и проекта межевания территории (за исключением </w:t>
      </w:r>
      <w:hyperlink r:id="rId7" w:history="1">
        <w:r w:rsidRPr="00123144">
          <w:rPr>
            <w:rFonts w:ascii="Times New Roman" w:hAnsi="Times New Roman" w:cs="Times New Roman"/>
            <w:color w:val="000000" w:themeColor="text1"/>
            <w:sz w:val="28"/>
            <w:szCs w:val="28"/>
          </w:rPr>
          <w:t>случаев</w:t>
        </w:r>
      </w:hyperlink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, при которых для строительства, реконструкции линейного объекта не требуется подготовка документации по планировке</w:t>
      </w:r>
      <w:proofErr w:type="gramEnd"/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территории), требованиям, установленным проектом планировки территории в случае выдачи разрешения на строительство линейного объекта, для размещения которого не требуется образование земельного участка, а также допустимости размещения объекта капитального строительства в соответствии с разрешенным использованием земельного участка и ограничениями, установленными в соответствии с земельным и иным законодательством Российской Федерации.</w:t>
      </w:r>
      <w:proofErr w:type="gramEnd"/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случае выдачи лицу разрешения на отклонение от предельных параметров разрешенного строительства, реконструкции проводится проверка проектной документации на соответствие требованиям, установленным в разрешении на отклонение от предельных параметров разрешенного строительства, реконструкции;</w:t>
      </w:r>
    </w:p>
    <w:p w:rsidR="00086F17" w:rsidRDefault="00123144" w:rsidP="00086F17">
      <w:pPr>
        <w:tabs>
          <w:tab w:val="left" w:pos="284"/>
        </w:tabs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3) выдают разрешение на строительство или отказывают в выдаче такого разрешения с указанием причин отказа</w:t>
      </w:r>
      <w:proofErr w:type="gramStart"/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  <w:proofErr w:type="gramEnd"/>
    </w:p>
    <w:p w:rsidR="003727A7" w:rsidRPr="00086F17" w:rsidRDefault="00086F17" w:rsidP="003727A7">
      <w:p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642452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A46A45">
        <w:rPr>
          <w:rFonts w:ascii="Times New Roman" w:hAnsi="Times New Roman" w:cs="Times New Roman"/>
          <w:sz w:val="28"/>
          <w:szCs w:val="28"/>
        </w:rPr>
        <w:t xml:space="preserve">. </w:t>
      </w:r>
      <w:r w:rsidR="003727A7">
        <w:rPr>
          <w:rFonts w:ascii="Times New Roman" w:hAnsi="Times New Roman" w:cs="Times New Roman"/>
          <w:sz w:val="28"/>
          <w:szCs w:val="28"/>
        </w:rPr>
        <w:t xml:space="preserve">Подпункт 11, пункта 10.4, главы 10, раздела </w:t>
      </w:r>
      <w:r w:rsidR="003727A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3727A7" w:rsidRPr="00123144">
        <w:rPr>
          <w:rFonts w:ascii="Times New Roman" w:hAnsi="Times New Roman" w:cs="Times New Roman"/>
          <w:sz w:val="28"/>
          <w:szCs w:val="28"/>
        </w:rPr>
        <w:t xml:space="preserve"> </w:t>
      </w:r>
      <w:r w:rsidR="003727A7">
        <w:rPr>
          <w:rFonts w:ascii="Times New Roman" w:hAnsi="Times New Roman" w:cs="Times New Roman"/>
          <w:sz w:val="28"/>
          <w:szCs w:val="28"/>
        </w:rPr>
        <w:t>Правил изложить в следующей редакции:</w:t>
      </w:r>
    </w:p>
    <w:p w:rsidR="003727A7" w:rsidRPr="00CC08D9" w:rsidRDefault="003727A7" w:rsidP="003727A7">
      <w:pPr>
        <w:autoSpaceDE w:val="0"/>
        <w:spacing w:after="0"/>
        <w:ind w:left="-284" w:firstLine="567"/>
        <w:jc w:val="both"/>
        <w:rPr>
          <w:rFonts w:ascii="Times New Roman" w:eastAsia="Arial CYR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«11. </w:t>
      </w:r>
      <w:r w:rsidRPr="00CC08D9">
        <w:rPr>
          <w:rFonts w:ascii="Times New Roman" w:eastAsia="Arial CYR" w:hAnsi="Times New Roman" w:cs="Times New Roman"/>
          <w:color w:val="000000" w:themeColor="text1"/>
          <w:sz w:val="28"/>
          <w:szCs w:val="28"/>
        </w:rPr>
        <w:t>Выдача разрешения на строительство не требуется в случае: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строительства, реконструкции гаража на земельном участке, предоставленном физическому лицу для целей, не связанных с осуществлением предпринимательской деятельности, или строительства, </w:t>
      </w: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реконструкции на садовом земельном участке жилого дома, садового дома, хозяйственных построек, определенных в соответствии с </w:t>
      </w:r>
      <w:hyperlink r:id="rId8" w:history="1">
        <w:r w:rsidRPr="00CC08D9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сфере садоводства и огородничества;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1.1) строительства, реконструкции объектов индивидуального жилищного строительства;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2) строительства, реконструкции объектов, не являющихся объектами капитального строительства;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строительства на земельном участке строений и сооружений </w:t>
      </w:r>
      <w:hyperlink r:id="rId9" w:history="1">
        <w:r w:rsidRPr="00CC08D9">
          <w:rPr>
            <w:rFonts w:ascii="Times New Roman" w:hAnsi="Times New Roman" w:cs="Times New Roman"/>
            <w:color w:val="000000" w:themeColor="text1"/>
            <w:sz w:val="28"/>
            <w:szCs w:val="28"/>
          </w:rPr>
          <w:t>вспомогательного</w:t>
        </w:r>
      </w:hyperlink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использования;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4) изменения объектов капитального строительства и (или) их частей,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строительства, реконструкции, установленные градостроительным регламентом;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4.1) капитального ремонта объектов капитального строительства;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4.2) строительства, реконструкции буровых скважин, предусмотренных подготовленными, согласованными и утвержденными в соответствии с </w:t>
      </w:r>
      <w:hyperlink r:id="rId10" w:history="1">
        <w:r w:rsidRPr="00CC08D9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работ, связанных с пользованием участками недр;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4.3) строительства, реконструкции посольств, консульств и представительств Российской Федерации за рубежом;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4.4) строительства, реконструкции объектов, предназначенных для транспортировки природного газа под давлением до 0,6 </w:t>
      </w:r>
      <w:proofErr w:type="spellStart"/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мегапаскаля</w:t>
      </w:r>
      <w:proofErr w:type="spellEnd"/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включительно;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4.5) размещения антенных опор (мачт и башен) высотой до 50 метров, предназначенных для размещения сре</w:t>
      </w:r>
      <w:proofErr w:type="gramStart"/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дств св</w:t>
      </w:r>
      <w:proofErr w:type="gramEnd"/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язи;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</w:t>
      </w:r>
      <w:hyperlink r:id="rId11" w:history="1">
        <w:r w:rsidRPr="00CC08D9">
          <w:rPr>
            <w:rFonts w:ascii="Times New Roman" w:hAnsi="Times New Roman" w:cs="Times New Roman"/>
            <w:color w:val="000000" w:themeColor="text1"/>
            <w:sz w:val="28"/>
            <w:szCs w:val="28"/>
          </w:rPr>
          <w:t>иных</w:t>
        </w:r>
      </w:hyperlink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случаях, если в соответствии с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Градостроительным</w:t>
      </w: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Кодексом, нормативными правовыми актами Правительства Российской Федерации, законодательством субъектов Российской Федерации о градостроительной деятельности получение разрешения на строительство не требуется</w:t>
      </w:r>
      <w:proofErr w:type="gramStart"/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  <w:proofErr w:type="gramEnd"/>
    </w:p>
    <w:p w:rsidR="00083051" w:rsidRDefault="003727A7" w:rsidP="003727A7">
      <w:p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083051">
        <w:rPr>
          <w:rFonts w:ascii="Times New Roman" w:hAnsi="Times New Roman" w:cs="Times New Roman"/>
          <w:sz w:val="28"/>
          <w:szCs w:val="28"/>
        </w:rPr>
        <w:t xml:space="preserve">Подпункт 5, пункта 10.6, главы 10, раздела </w:t>
      </w:r>
      <w:r w:rsidR="0008305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83051" w:rsidRPr="00123144">
        <w:rPr>
          <w:rFonts w:ascii="Times New Roman" w:hAnsi="Times New Roman" w:cs="Times New Roman"/>
          <w:sz w:val="28"/>
          <w:szCs w:val="28"/>
        </w:rPr>
        <w:t xml:space="preserve"> </w:t>
      </w:r>
      <w:r w:rsidR="00083051">
        <w:rPr>
          <w:rFonts w:ascii="Times New Roman" w:hAnsi="Times New Roman" w:cs="Times New Roman"/>
          <w:sz w:val="28"/>
          <w:szCs w:val="28"/>
        </w:rPr>
        <w:t>Правил изложить в следующей редакции:</w:t>
      </w:r>
    </w:p>
    <w:p w:rsidR="00083051" w:rsidRDefault="00083051" w:rsidP="00083051">
      <w:pPr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«5. </w:t>
      </w:r>
      <w:proofErr w:type="gramStart"/>
      <w:r w:rsidRPr="00083051">
        <w:rPr>
          <w:rFonts w:ascii="Times New Roman" w:eastAsia="Arial CYR" w:hAnsi="Times New Roman" w:cs="Times New Roman"/>
          <w:color w:val="000000" w:themeColor="text1"/>
          <w:sz w:val="28"/>
          <w:szCs w:val="28"/>
        </w:rPr>
        <w:t>Отдел архитектуры, как уполномоченный орган Администрации муниципального района Белебеевский район Республики Башкортостан,</w:t>
      </w:r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выдавший разрешение на строительство, в течение пяти рабочих дней со дня поступления заявления о выдаче разрешения на ввод объекта в эксплуатацию обязан обеспечить проверку наличия и правильности оформления документов, осмотр объекта капитального строительства и выдать заявителю </w:t>
      </w:r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разрешение на ввод объекта в эксплуатацию или отказать в выдаче такого разрешения</w:t>
      </w:r>
      <w:proofErr w:type="gramEnd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указанием причин отказа. </w:t>
      </w:r>
    </w:p>
    <w:p w:rsidR="00083051" w:rsidRPr="00083051" w:rsidRDefault="00083051" w:rsidP="00083051">
      <w:pPr>
        <w:tabs>
          <w:tab w:val="left" w:pos="426"/>
        </w:tabs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proofErr w:type="gramStart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ходе осмотра построенного, реконструированного объекта капитального строительства осуществляется проверка соответствия такого объекта требованиям, указанным в разрешении на строительство,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 линейного объекта требованиям проекта планировки территории и проекта межевания территории (за исключением </w:t>
      </w:r>
      <w:hyperlink r:id="rId12" w:history="1">
        <w:r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случаев</w:t>
        </w:r>
      </w:hyperlink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>, при которых</w:t>
      </w:r>
      <w:proofErr w:type="gramEnd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>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участка, а также разрешенному использованию земельного участка, ограничениям, установленным в соответствии с земельным и иным законодательством Российской Федерации, требованиям проектной документации, в том числе требованиям энергетической</w:t>
      </w:r>
      <w:proofErr w:type="gramEnd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эффективности и требованиям оснащенности объекта капитального строительства приборами учета используемых энергетических ресурсов. В случае</w:t>
      </w:r>
      <w:proofErr w:type="gramStart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при строительстве, реконструкции объекта капитального строительства осуществляется государственный строительный надзор, осмотр такого объекта органом, выдавшим разрешение на строительство, не проводится.</w:t>
      </w:r>
    </w:p>
    <w:p w:rsidR="00083051" w:rsidRPr="00083051" w:rsidRDefault="00083051" w:rsidP="00D94D47">
      <w:pPr>
        <w:tabs>
          <w:tab w:val="left" w:pos="426"/>
        </w:tabs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Срок рассмотрения заявления о выдаче разрешения на ввод объекта в эксплуатацию, предусмотренный </w:t>
      </w:r>
      <w:proofErr w:type="gramStart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proofErr w:type="gramEnd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5 ст. 55 Градостроительного кодекса, </w:t>
      </w:r>
      <w:hyperlink r:id="rId13" w:history="1">
        <w:r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не применяется</w:t>
        </w:r>
      </w:hyperlink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случаях, если оно подано до 28.12.2019.</w:t>
      </w:r>
    </w:p>
    <w:p w:rsidR="00083051" w:rsidRPr="00083051" w:rsidRDefault="00F77FE6" w:rsidP="00F77FE6">
      <w:pPr>
        <w:tabs>
          <w:tab w:val="left" w:pos="567"/>
        </w:tabs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proofErr w:type="gramStart"/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Отдела архитектуры, выдавший разрешение на ввод объекта в эксплуатацию, в течение пяти рабочих дней со дня выдачи такого разрешения обеспечивает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передачу в информационную систему обеспечения градостроительной деятельности, документов, материалов, указанных в </w:t>
      </w:r>
      <w:hyperlink r:id="rId14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пунктах 3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5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9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r:id="rId16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9.2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7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11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18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12 части 5 статьи</w:t>
        </w:r>
        <w:proofErr w:type="gramEnd"/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56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Градостроительного Кодекса.</w:t>
      </w:r>
    </w:p>
    <w:p w:rsidR="00CC08D9" w:rsidRPr="00083051" w:rsidRDefault="00F77FE6" w:rsidP="00F77FE6">
      <w:pPr>
        <w:widowControl w:val="0"/>
        <w:tabs>
          <w:tab w:val="left" w:pos="426"/>
        </w:tabs>
        <w:spacing w:after="0"/>
        <w:ind w:left="-284" w:firstLine="284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proofErr w:type="gramStart"/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Правительством Российской Федерации могут устанавливаться помимо предусмотренных </w:t>
      </w:r>
      <w:hyperlink r:id="rId19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3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статьи 55 Градостроительного кодекса иные документы, необходимые для получения разрешения на ввод объекта в эксплуатацию, в целях получения в полном объеме сведений, необходимых для постановки объекта капитального строительства на государственный </w:t>
      </w:r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учет.</w:t>
      </w:r>
      <w:r w:rsidR="00083051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  <w:proofErr w:type="gramEnd"/>
    </w:p>
    <w:p w:rsidR="00A83626" w:rsidRDefault="00A83626" w:rsidP="00083051">
      <w:pPr>
        <w:tabs>
          <w:tab w:val="left" w:pos="426"/>
        </w:tabs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41CE1">
        <w:rPr>
          <w:rFonts w:ascii="Times New Roman" w:hAnsi="Times New Roman" w:cs="Times New Roman"/>
          <w:sz w:val="28"/>
          <w:szCs w:val="28"/>
        </w:rPr>
        <w:tab/>
      </w:r>
      <w:r w:rsidR="003727A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 xml:space="preserve">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</w:t>
      </w:r>
      <w:hyperlink r:id="rId20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www.belebey-mr.ru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A83626" w:rsidRDefault="00A83626" w:rsidP="00C41CE1">
      <w:pPr>
        <w:tabs>
          <w:tab w:val="left" w:pos="284"/>
          <w:tab w:val="left" w:pos="426"/>
        </w:tabs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936B7">
        <w:rPr>
          <w:rFonts w:ascii="Times New Roman" w:hAnsi="Times New Roman" w:cs="Times New Roman"/>
          <w:sz w:val="28"/>
          <w:szCs w:val="28"/>
        </w:rPr>
        <w:t xml:space="preserve"> </w:t>
      </w:r>
      <w:r w:rsidR="00C41CE1">
        <w:rPr>
          <w:rFonts w:ascii="Times New Roman" w:hAnsi="Times New Roman" w:cs="Times New Roman"/>
          <w:sz w:val="28"/>
          <w:szCs w:val="28"/>
        </w:rPr>
        <w:t xml:space="preserve">  </w:t>
      </w:r>
      <w:r w:rsidR="003727A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Совета по промышленности, строительству, жилищно-коммунальному хозяйству, </w:t>
      </w:r>
      <w:r w:rsidR="00F21079">
        <w:rPr>
          <w:rFonts w:ascii="Times New Roman" w:hAnsi="Times New Roman" w:cs="Times New Roman"/>
          <w:sz w:val="28"/>
          <w:szCs w:val="28"/>
        </w:rPr>
        <w:t xml:space="preserve">аграрным вопросам, экологии и чрезвычайным ситуациям, </w:t>
      </w:r>
      <w:r>
        <w:rPr>
          <w:rFonts w:ascii="Times New Roman" w:hAnsi="Times New Roman" w:cs="Times New Roman"/>
          <w:sz w:val="28"/>
          <w:szCs w:val="28"/>
        </w:rPr>
        <w:t xml:space="preserve">транспорту, торговле, предпринимательству и иным видам услуг </w:t>
      </w:r>
      <w:r w:rsidR="00F21079">
        <w:rPr>
          <w:rFonts w:ascii="Times New Roman" w:hAnsi="Times New Roman" w:cs="Times New Roman"/>
          <w:sz w:val="28"/>
          <w:szCs w:val="28"/>
        </w:rPr>
        <w:t xml:space="preserve">населению </w:t>
      </w:r>
      <w:r>
        <w:rPr>
          <w:rFonts w:ascii="Times New Roman" w:hAnsi="Times New Roman" w:cs="Times New Roman"/>
          <w:sz w:val="28"/>
          <w:szCs w:val="28"/>
        </w:rPr>
        <w:t>(</w:t>
      </w:r>
      <w:r w:rsidR="00C41CE1">
        <w:rPr>
          <w:rFonts w:ascii="Times New Roman" w:hAnsi="Times New Roman" w:cs="Times New Roman"/>
          <w:sz w:val="28"/>
          <w:szCs w:val="28"/>
        </w:rPr>
        <w:t>Булатов Ф.Ш.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83626" w:rsidRDefault="00A8362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2A3BFA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D94D47" w:rsidRDefault="00D94D47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A83626" w:rsidP="002A3BFA">
      <w:pPr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2A3B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                                                                     </w:t>
      </w:r>
      <w:r w:rsidR="00C41CE1">
        <w:rPr>
          <w:rFonts w:ascii="Times New Roman" w:hAnsi="Times New Roman" w:cs="Times New Roman"/>
          <w:sz w:val="28"/>
          <w:szCs w:val="28"/>
        </w:rPr>
        <w:t xml:space="preserve"> 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2A3BF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C41CE1">
        <w:rPr>
          <w:rFonts w:ascii="Times New Roman" w:hAnsi="Times New Roman" w:cs="Times New Roman"/>
          <w:sz w:val="28"/>
          <w:szCs w:val="28"/>
        </w:rPr>
        <w:t>С.А.Лущиц</w:t>
      </w:r>
      <w:proofErr w:type="spellEnd"/>
    </w:p>
    <w:sectPr w:rsidR="002A3BFA" w:rsidSect="00123144">
      <w:pgSz w:w="11906" w:h="16838"/>
      <w:pgMar w:top="1134" w:right="850" w:bottom="851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45FD5"/>
    <w:multiLevelType w:val="hybridMultilevel"/>
    <w:tmpl w:val="80C0BC4C"/>
    <w:lvl w:ilvl="0" w:tplc="2780DDE0">
      <w:start w:val="1"/>
      <w:numFmt w:val="decimal"/>
      <w:lvlText w:val="%1."/>
      <w:lvlJc w:val="left"/>
      <w:pPr>
        <w:ind w:left="6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1" w:hanging="360"/>
      </w:pPr>
    </w:lvl>
    <w:lvl w:ilvl="2" w:tplc="0419001B" w:tentative="1">
      <w:start w:val="1"/>
      <w:numFmt w:val="lowerRoman"/>
      <w:lvlText w:val="%3."/>
      <w:lvlJc w:val="right"/>
      <w:pPr>
        <w:ind w:left="2041" w:hanging="180"/>
      </w:pPr>
    </w:lvl>
    <w:lvl w:ilvl="3" w:tplc="0419000F" w:tentative="1">
      <w:start w:val="1"/>
      <w:numFmt w:val="decimal"/>
      <w:lvlText w:val="%4."/>
      <w:lvlJc w:val="left"/>
      <w:pPr>
        <w:ind w:left="2761" w:hanging="360"/>
      </w:pPr>
    </w:lvl>
    <w:lvl w:ilvl="4" w:tplc="04190019" w:tentative="1">
      <w:start w:val="1"/>
      <w:numFmt w:val="lowerLetter"/>
      <w:lvlText w:val="%5."/>
      <w:lvlJc w:val="left"/>
      <w:pPr>
        <w:ind w:left="3481" w:hanging="360"/>
      </w:pPr>
    </w:lvl>
    <w:lvl w:ilvl="5" w:tplc="0419001B" w:tentative="1">
      <w:start w:val="1"/>
      <w:numFmt w:val="lowerRoman"/>
      <w:lvlText w:val="%6."/>
      <w:lvlJc w:val="right"/>
      <w:pPr>
        <w:ind w:left="4201" w:hanging="180"/>
      </w:pPr>
    </w:lvl>
    <w:lvl w:ilvl="6" w:tplc="0419000F" w:tentative="1">
      <w:start w:val="1"/>
      <w:numFmt w:val="decimal"/>
      <w:lvlText w:val="%7."/>
      <w:lvlJc w:val="left"/>
      <w:pPr>
        <w:ind w:left="4921" w:hanging="360"/>
      </w:pPr>
    </w:lvl>
    <w:lvl w:ilvl="7" w:tplc="04190019" w:tentative="1">
      <w:start w:val="1"/>
      <w:numFmt w:val="lowerLetter"/>
      <w:lvlText w:val="%8."/>
      <w:lvlJc w:val="left"/>
      <w:pPr>
        <w:ind w:left="5641" w:hanging="360"/>
      </w:pPr>
    </w:lvl>
    <w:lvl w:ilvl="8" w:tplc="041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1">
    <w:nsid w:val="575650D4"/>
    <w:multiLevelType w:val="hybridMultilevel"/>
    <w:tmpl w:val="322C4314"/>
    <w:lvl w:ilvl="0" w:tplc="BE901B22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83626"/>
    <w:rsid w:val="00000ADA"/>
    <w:rsid w:val="000011D7"/>
    <w:rsid w:val="00001623"/>
    <w:rsid w:val="000027BA"/>
    <w:rsid w:val="00002BC1"/>
    <w:rsid w:val="000049AE"/>
    <w:rsid w:val="00005363"/>
    <w:rsid w:val="00006677"/>
    <w:rsid w:val="00007C11"/>
    <w:rsid w:val="0001121E"/>
    <w:rsid w:val="00011C07"/>
    <w:rsid w:val="00011C7D"/>
    <w:rsid w:val="0001377B"/>
    <w:rsid w:val="00014E89"/>
    <w:rsid w:val="0001501E"/>
    <w:rsid w:val="0001576E"/>
    <w:rsid w:val="00016738"/>
    <w:rsid w:val="00017558"/>
    <w:rsid w:val="00020016"/>
    <w:rsid w:val="00020E6F"/>
    <w:rsid w:val="00021EF9"/>
    <w:rsid w:val="0002348B"/>
    <w:rsid w:val="00023591"/>
    <w:rsid w:val="000251E0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4FD0"/>
    <w:rsid w:val="000654AF"/>
    <w:rsid w:val="00065733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6FDA"/>
    <w:rsid w:val="00077BA5"/>
    <w:rsid w:val="00077F81"/>
    <w:rsid w:val="00080227"/>
    <w:rsid w:val="00080941"/>
    <w:rsid w:val="00080A11"/>
    <w:rsid w:val="000814B4"/>
    <w:rsid w:val="00082D25"/>
    <w:rsid w:val="00083051"/>
    <w:rsid w:val="00085DF9"/>
    <w:rsid w:val="00085F51"/>
    <w:rsid w:val="00086F17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28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45F9"/>
    <w:rsid w:val="000C6943"/>
    <w:rsid w:val="000C6F37"/>
    <w:rsid w:val="000C7D93"/>
    <w:rsid w:val="000D296C"/>
    <w:rsid w:val="000D3A76"/>
    <w:rsid w:val="000D53B4"/>
    <w:rsid w:val="000D59C5"/>
    <w:rsid w:val="000D6496"/>
    <w:rsid w:val="000D6C77"/>
    <w:rsid w:val="000D7699"/>
    <w:rsid w:val="000D7946"/>
    <w:rsid w:val="000E050C"/>
    <w:rsid w:val="000E1562"/>
    <w:rsid w:val="000E27A5"/>
    <w:rsid w:val="000E3A68"/>
    <w:rsid w:val="000E495E"/>
    <w:rsid w:val="000E58AE"/>
    <w:rsid w:val="000E5EC5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5319"/>
    <w:rsid w:val="000F633B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2B12"/>
    <w:rsid w:val="001030B8"/>
    <w:rsid w:val="0010323D"/>
    <w:rsid w:val="001039FF"/>
    <w:rsid w:val="00105CC7"/>
    <w:rsid w:val="00106413"/>
    <w:rsid w:val="00110C6F"/>
    <w:rsid w:val="00111619"/>
    <w:rsid w:val="00111A08"/>
    <w:rsid w:val="00112447"/>
    <w:rsid w:val="00112CF2"/>
    <w:rsid w:val="001131F6"/>
    <w:rsid w:val="0011363E"/>
    <w:rsid w:val="00113737"/>
    <w:rsid w:val="0011467E"/>
    <w:rsid w:val="00114B5E"/>
    <w:rsid w:val="00114B65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3144"/>
    <w:rsid w:val="00125057"/>
    <w:rsid w:val="00125914"/>
    <w:rsid w:val="0012596E"/>
    <w:rsid w:val="00126B3F"/>
    <w:rsid w:val="00127268"/>
    <w:rsid w:val="0012735C"/>
    <w:rsid w:val="00127892"/>
    <w:rsid w:val="00127DF8"/>
    <w:rsid w:val="00130860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45946"/>
    <w:rsid w:val="001515B7"/>
    <w:rsid w:val="001520D0"/>
    <w:rsid w:val="00153E00"/>
    <w:rsid w:val="00155675"/>
    <w:rsid w:val="001556D9"/>
    <w:rsid w:val="00156ABD"/>
    <w:rsid w:val="00157A2E"/>
    <w:rsid w:val="0016069A"/>
    <w:rsid w:val="00160D57"/>
    <w:rsid w:val="00160E78"/>
    <w:rsid w:val="0016102F"/>
    <w:rsid w:val="001618E7"/>
    <w:rsid w:val="001626FC"/>
    <w:rsid w:val="001634EF"/>
    <w:rsid w:val="00163B8E"/>
    <w:rsid w:val="00165838"/>
    <w:rsid w:val="00166E24"/>
    <w:rsid w:val="00167EB5"/>
    <w:rsid w:val="00170A57"/>
    <w:rsid w:val="001718B8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6B7"/>
    <w:rsid w:val="00193CAC"/>
    <w:rsid w:val="00193CBE"/>
    <w:rsid w:val="00193FE0"/>
    <w:rsid w:val="00194E37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586E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250A"/>
    <w:rsid w:val="001F4390"/>
    <w:rsid w:val="001F65B5"/>
    <w:rsid w:val="001F7257"/>
    <w:rsid w:val="001F75F5"/>
    <w:rsid w:val="001F78CB"/>
    <w:rsid w:val="001F7E26"/>
    <w:rsid w:val="0020004B"/>
    <w:rsid w:val="00200356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205C"/>
    <w:rsid w:val="002138BC"/>
    <w:rsid w:val="002139CE"/>
    <w:rsid w:val="00214FE8"/>
    <w:rsid w:val="0021511D"/>
    <w:rsid w:val="002154DA"/>
    <w:rsid w:val="0021569A"/>
    <w:rsid w:val="002157C3"/>
    <w:rsid w:val="002158B3"/>
    <w:rsid w:val="00215B35"/>
    <w:rsid w:val="002160B5"/>
    <w:rsid w:val="00217C1E"/>
    <w:rsid w:val="00220319"/>
    <w:rsid w:val="00221717"/>
    <w:rsid w:val="00221C51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8FA"/>
    <w:rsid w:val="002659DF"/>
    <w:rsid w:val="002662FE"/>
    <w:rsid w:val="00266901"/>
    <w:rsid w:val="00267DD9"/>
    <w:rsid w:val="00270E09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B9A"/>
    <w:rsid w:val="002854E1"/>
    <w:rsid w:val="002854E3"/>
    <w:rsid w:val="0029033B"/>
    <w:rsid w:val="0029070E"/>
    <w:rsid w:val="002919CE"/>
    <w:rsid w:val="00291AEC"/>
    <w:rsid w:val="00293B5D"/>
    <w:rsid w:val="00293D5C"/>
    <w:rsid w:val="00294366"/>
    <w:rsid w:val="00295147"/>
    <w:rsid w:val="00296819"/>
    <w:rsid w:val="00297B47"/>
    <w:rsid w:val="002A0462"/>
    <w:rsid w:val="002A1D8A"/>
    <w:rsid w:val="002A2C8F"/>
    <w:rsid w:val="002A3094"/>
    <w:rsid w:val="002A3BFA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3887"/>
    <w:rsid w:val="002C5D07"/>
    <w:rsid w:val="002D10E5"/>
    <w:rsid w:val="002D198E"/>
    <w:rsid w:val="002D19CC"/>
    <w:rsid w:val="002D2003"/>
    <w:rsid w:val="002D3A2F"/>
    <w:rsid w:val="002D4A1E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E6444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7565"/>
    <w:rsid w:val="00330723"/>
    <w:rsid w:val="00330CA3"/>
    <w:rsid w:val="00330E2C"/>
    <w:rsid w:val="0033186B"/>
    <w:rsid w:val="0033231E"/>
    <w:rsid w:val="00332841"/>
    <w:rsid w:val="003329BA"/>
    <w:rsid w:val="00332E4E"/>
    <w:rsid w:val="003337A2"/>
    <w:rsid w:val="00333EAC"/>
    <w:rsid w:val="0033437B"/>
    <w:rsid w:val="00334F69"/>
    <w:rsid w:val="00335A9E"/>
    <w:rsid w:val="00336DBF"/>
    <w:rsid w:val="003372F7"/>
    <w:rsid w:val="00337382"/>
    <w:rsid w:val="003400F6"/>
    <w:rsid w:val="003417C5"/>
    <w:rsid w:val="00341941"/>
    <w:rsid w:val="00341FBB"/>
    <w:rsid w:val="003424A7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4076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B7F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775"/>
    <w:rsid w:val="00370965"/>
    <w:rsid w:val="00371691"/>
    <w:rsid w:val="0037268E"/>
    <w:rsid w:val="003727A7"/>
    <w:rsid w:val="00373259"/>
    <w:rsid w:val="003736FB"/>
    <w:rsid w:val="00373E14"/>
    <w:rsid w:val="00374488"/>
    <w:rsid w:val="003753FD"/>
    <w:rsid w:val="00375B4B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4E8"/>
    <w:rsid w:val="003936A6"/>
    <w:rsid w:val="00393C2B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2F4E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2B94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302C"/>
    <w:rsid w:val="003C4347"/>
    <w:rsid w:val="003C46B3"/>
    <w:rsid w:val="003C650E"/>
    <w:rsid w:val="003C7219"/>
    <w:rsid w:val="003D03B4"/>
    <w:rsid w:val="003D189C"/>
    <w:rsid w:val="003D1A9A"/>
    <w:rsid w:val="003D4B0F"/>
    <w:rsid w:val="003D5B41"/>
    <w:rsid w:val="003D7103"/>
    <w:rsid w:val="003D720D"/>
    <w:rsid w:val="003E36D9"/>
    <w:rsid w:val="003E4655"/>
    <w:rsid w:val="003E5667"/>
    <w:rsid w:val="003E66B3"/>
    <w:rsid w:val="003E75BE"/>
    <w:rsid w:val="003E79C7"/>
    <w:rsid w:val="003E7E5E"/>
    <w:rsid w:val="003F00CA"/>
    <w:rsid w:val="003F015F"/>
    <w:rsid w:val="003F09D3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5435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6240E"/>
    <w:rsid w:val="00462FE2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385F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5E0B"/>
    <w:rsid w:val="0048600A"/>
    <w:rsid w:val="004861AE"/>
    <w:rsid w:val="00486670"/>
    <w:rsid w:val="00490D29"/>
    <w:rsid w:val="004911F2"/>
    <w:rsid w:val="0049283C"/>
    <w:rsid w:val="00492E3E"/>
    <w:rsid w:val="0049401A"/>
    <w:rsid w:val="0049449B"/>
    <w:rsid w:val="004945D6"/>
    <w:rsid w:val="00495357"/>
    <w:rsid w:val="00495885"/>
    <w:rsid w:val="004A21FE"/>
    <w:rsid w:val="004A2BF7"/>
    <w:rsid w:val="004A33D9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6D44"/>
    <w:rsid w:val="004D6D77"/>
    <w:rsid w:val="004D6F7A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330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58A"/>
    <w:rsid w:val="00522D23"/>
    <w:rsid w:val="0052415D"/>
    <w:rsid w:val="00524437"/>
    <w:rsid w:val="00524F6C"/>
    <w:rsid w:val="00526940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57759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0D8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B36"/>
    <w:rsid w:val="005F479D"/>
    <w:rsid w:val="005F4E75"/>
    <w:rsid w:val="005F5735"/>
    <w:rsid w:val="005F67C7"/>
    <w:rsid w:val="005F6CC0"/>
    <w:rsid w:val="005F7BBE"/>
    <w:rsid w:val="00600268"/>
    <w:rsid w:val="006011BA"/>
    <w:rsid w:val="0060165C"/>
    <w:rsid w:val="0060217D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1739B"/>
    <w:rsid w:val="0062014E"/>
    <w:rsid w:val="00621C92"/>
    <w:rsid w:val="00621FD6"/>
    <w:rsid w:val="00622238"/>
    <w:rsid w:val="006227DE"/>
    <w:rsid w:val="00624CF1"/>
    <w:rsid w:val="00625349"/>
    <w:rsid w:val="00626152"/>
    <w:rsid w:val="006267B5"/>
    <w:rsid w:val="0062722B"/>
    <w:rsid w:val="00627268"/>
    <w:rsid w:val="00627D9C"/>
    <w:rsid w:val="00630AE6"/>
    <w:rsid w:val="00631C84"/>
    <w:rsid w:val="00632303"/>
    <w:rsid w:val="006328AD"/>
    <w:rsid w:val="006345FE"/>
    <w:rsid w:val="0063472E"/>
    <w:rsid w:val="00636CF5"/>
    <w:rsid w:val="006372BC"/>
    <w:rsid w:val="00637CAD"/>
    <w:rsid w:val="00637DCD"/>
    <w:rsid w:val="00642452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AC6"/>
    <w:rsid w:val="00661F99"/>
    <w:rsid w:val="00662460"/>
    <w:rsid w:val="00663862"/>
    <w:rsid w:val="00663892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9B7"/>
    <w:rsid w:val="006E0DF0"/>
    <w:rsid w:val="006E2E37"/>
    <w:rsid w:val="006E4127"/>
    <w:rsid w:val="006E7551"/>
    <w:rsid w:val="006E7D20"/>
    <w:rsid w:val="006E7D9F"/>
    <w:rsid w:val="006F03E8"/>
    <w:rsid w:val="006F0813"/>
    <w:rsid w:val="006F46C2"/>
    <w:rsid w:val="006F5E10"/>
    <w:rsid w:val="006F7EA0"/>
    <w:rsid w:val="0070028E"/>
    <w:rsid w:val="00700DDB"/>
    <w:rsid w:val="007011F5"/>
    <w:rsid w:val="007025AC"/>
    <w:rsid w:val="00702DFA"/>
    <w:rsid w:val="00705991"/>
    <w:rsid w:val="0070754A"/>
    <w:rsid w:val="0071009D"/>
    <w:rsid w:val="00713FBE"/>
    <w:rsid w:val="00714169"/>
    <w:rsid w:val="00714747"/>
    <w:rsid w:val="00714957"/>
    <w:rsid w:val="00714ADE"/>
    <w:rsid w:val="0071561B"/>
    <w:rsid w:val="00717C50"/>
    <w:rsid w:val="0072046A"/>
    <w:rsid w:val="00722BAB"/>
    <w:rsid w:val="0072322F"/>
    <w:rsid w:val="00724DCD"/>
    <w:rsid w:val="007277C2"/>
    <w:rsid w:val="0073063A"/>
    <w:rsid w:val="00731420"/>
    <w:rsid w:val="00733ACC"/>
    <w:rsid w:val="007347E8"/>
    <w:rsid w:val="007362C3"/>
    <w:rsid w:val="00737919"/>
    <w:rsid w:val="0074095D"/>
    <w:rsid w:val="007409E4"/>
    <w:rsid w:val="00741377"/>
    <w:rsid w:val="007425F6"/>
    <w:rsid w:val="007430F3"/>
    <w:rsid w:val="00743C7D"/>
    <w:rsid w:val="00743E3E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1701"/>
    <w:rsid w:val="00754B8D"/>
    <w:rsid w:val="0075532F"/>
    <w:rsid w:val="007565AD"/>
    <w:rsid w:val="00756FB9"/>
    <w:rsid w:val="007575AD"/>
    <w:rsid w:val="00757BA3"/>
    <w:rsid w:val="007607B8"/>
    <w:rsid w:val="00761B21"/>
    <w:rsid w:val="0076383A"/>
    <w:rsid w:val="00764C41"/>
    <w:rsid w:val="007659B1"/>
    <w:rsid w:val="00765A86"/>
    <w:rsid w:val="00766448"/>
    <w:rsid w:val="007673FC"/>
    <w:rsid w:val="0077019C"/>
    <w:rsid w:val="00770B11"/>
    <w:rsid w:val="0077237C"/>
    <w:rsid w:val="0077299C"/>
    <w:rsid w:val="00772D84"/>
    <w:rsid w:val="007732A5"/>
    <w:rsid w:val="00773586"/>
    <w:rsid w:val="007738DA"/>
    <w:rsid w:val="00773AC9"/>
    <w:rsid w:val="00773CC5"/>
    <w:rsid w:val="00773FCE"/>
    <w:rsid w:val="00774549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6A66"/>
    <w:rsid w:val="00787C16"/>
    <w:rsid w:val="00787DED"/>
    <w:rsid w:val="00787E07"/>
    <w:rsid w:val="00790355"/>
    <w:rsid w:val="00790DB3"/>
    <w:rsid w:val="0079103F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49D8"/>
    <w:rsid w:val="007A617D"/>
    <w:rsid w:val="007A64E0"/>
    <w:rsid w:val="007A685A"/>
    <w:rsid w:val="007A77EF"/>
    <w:rsid w:val="007A7F2E"/>
    <w:rsid w:val="007B000A"/>
    <w:rsid w:val="007B13C0"/>
    <w:rsid w:val="007B1ADD"/>
    <w:rsid w:val="007B3763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C8E"/>
    <w:rsid w:val="007F0EED"/>
    <w:rsid w:val="007F12CE"/>
    <w:rsid w:val="007F214C"/>
    <w:rsid w:val="007F43C7"/>
    <w:rsid w:val="007F4B0B"/>
    <w:rsid w:val="007F5903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417C"/>
    <w:rsid w:val="008046DD"/>
    <w:rsid w:val="00805BF0"/>
    <w:rsid w:val="00812006"/>
    <w:rsid w:val="00812375"/>
    <w:rsid w:val="00812BAC"/>
    <w:rsid w:val="008137AA"/>
    <w:rsid w:val="00814F13"/>
    <w:rsid w:val="00816E23"/>
    <w:rsid w:val="00816E25"/>
    <w:rsid w:val="008170C4"/>
    <w:rsid w:val="0081742B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9FE"/>
    <w:rsid w:val="00825CCA"/>
    <w:rsid w:val="00826B5E"/>
    <w:rsid w:val="00830A35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5CB1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68AA"/>
    <w:rsid w:val="00867945"/>
    <w:rsid w:val="00870B09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386C"/>
    <w:rsid w:val="00885649"/>
    <w:rsid w:val="0088608B"/>
    <w:rsid w:val="0088688C"/>
    <w:rsid w:val="00886925"/>
    <w:rsid w:val="00891C04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50A1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099"/>
    <w:rsid w:val="008F4240"/>
    <w:rsid w:val="008F4D4D"/>
    <w:rsid w:val="008F51F7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9E8"/>
    <w:rsid w:val="00903FF8"/>
    <w:rsid w:val="00905CBF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6AD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35FDA"/>
    <w:rsid w:val="009407D9"/>
    <w:rsid w:val="00940EA5"/>
    <w:rsid w:val="00941F39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0C8F"/>
    <w:rsid w:val="00951A53"/>
    <w:rsid w:val="00952237"/>
    <w:rsid w:val="009539F6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493"/>
    <w:rsid w:val="00967632"/>
    <w:rsid w:val="00967D20"/>
    <w:rsid w:val="00967E7E"/>
    <w:rsid w:val="0097128C"/>
    <w:rsid w:val="00972DF2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7508"/>
    <w:rsid w:val="00997CBE"/>
    <w:rsid w:val="009A07FF"/>
    <w:rsid w:val="009A3482"/>
    <w:rsid w:val="009A52A5"/>
    <w:rsid w:val="009A67DA"/>
    <w:rsid w:val="009A780A"/>
    <w:rsid w:val="009B010B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C7FC9"/>
    <w:rsid w:val="009D1F08"/>
    <w:rsid w:val="009D30CC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BEB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5C8"/>
    <w:rsid w:val="009F6A9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476A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3046"/>
    <w:rsid w:val="00A45C77"/>
    <w:rsid w:val="00A46003"/>
    <w:rsid w:val="00A46821"/>
    <w:rsid w:val="00A46A45"/>
    <w:rsid w:val="00A46F34"/>
    <w:rsid w:val="00A51508"/>
    <w:rsid w:val="00A51A4F"/>
    <w:rsid w:val="00A52646"/>
    <w:rsid w:val="00A5313E"/>
    <w:rsid w:val="00A536A2"/>
    <w:rsid w:val="00A545FD"/>
    <w:rsid w:val="00A547B7"/>
    <w:rsid w:val="00A552BD"/>
    <w:rsid w:val="00A55A85"/>
    <w:rsid w:val="00A55B44"/>
    <w:rsid w:val="00A60637"/>
    <w:rsid w:val="00A61C54"/>
    <w:rsid w:val="00A629CE"/>
    <w:rsid w:val="00A634A1"/>
    <w:rsid w:val="00A65442"/>
    <w:rsid w:val="00A66640"/>
    <w:rsid w:val="00A67B3C"/>
    <w:rsid w:val="00A70A4D"/>
    <w:rsid w:val="00A70A7A"/>
    <w:rsid w:val="00A70D6D"/>
    <w:rsid w:val="00A711A8"/>
    <w:rsid w:val="00A71C1F"/>
    <w:rsid w:val="00A72EE6"/>
    <w:rsid w:val="00A74EFB"/>
    <w:rsid w:val="00A759F5"/>
    <w:rsid w:val="00A769C7"/>
    <w:rsid w:val="00A77354"/>
    <w:rsid w:val="00A81A7C"/>
    <w:rsid w:val="00A827BE"/>
    <w:rsid w:val="00A83626"/>
    <w:rsid w:val="00A84C04"/>
    <w:rsid w:val="00A8515C"/>
    <w:rsid w:val="00A860BD"/>
    <w:rsid w:val="00A868A2"/>
    <w:rsid w:val="00A87B51"/>
    <w:rsid w:val="00A900F2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6D2"/>
    <w:rsid w:val="00AB7838"/>
    <w:rsid w:val="00AC00E4"/>
    <w:rsid w:val="00AC0365"/>
    <w:rsid w:val="00AC1F6B"/>
    <w:rsid w:val="00AC2E60"/>
    <w:rsid w:val="00AC3E8B"/>
    <w:rsid w:val="00AC4C99"/>
    <w:rsid w:val="00AC571F"/>
    <w:rsid w:val="00AC694D"/>
    <w:rsid w:val="00AC7558"/>
    <w:rsid w:val="00AC791A"/>
    <w:rsid w:val="00AD0448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E6B"/>
    <w:rsid w:val="00AF3FC5"/>
    <w:rsid w:val="00AF4E0F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67902"/>
    <w:rsid w:val="00B67E78"/>
    <w:rsid w:val="00B70690"/>
    <w:rsid w:val="00B71361"/>
    <w:rsid w:val="00B7269F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5D95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6E6E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6724"/>
    <w:rsid w:val="00C36BF9"/>
    <w:rsid w:val="00C37FA1"/>
    <w:rsid w:val="00C416E2"/>
    <w:rsid w:val="00C41C62"/>
    <w:rsid w:val="00C41CE1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2540"/>
    <w:rsid w:val="00C73D09"/>
    <w:rsid w:val="00C758D6"/>
    <w:rsid w:val="00C761E9"/>
    <w:rsid w:val="00C762F1"/>
    <w:rsid w:val="00C76999"/>
    <w:rsid w:val="00C80628"/>
    <w:rsid w:val="00C81326"/>
    <w:rsid w:val="00C81389"/>
    <w:rsid w:val="00C82720"/>
    <w:rsid w:val="00C82993"/>
    <w:rsid w:val="00C82D28"/>
    <w:rsid w:val="00C8321C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5E74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08D9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6034"/>
    <w:rsid w:val="00CE7310"/>
    <w:rsid w:val="00CF138A"/>
    <w:rsid w:val="00CF1407"/>
    <w:rsid w:val="00CF2DE0"/>
    <w:rsid w:val="00CF3364"/>
    <w:rsid w:val="00CF44EC"/>
    <w:rsid w:val="00CF4AEC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30AAB"/>
    <w:rsid w:val="00D32BE6"/>
    <w:rsid w:val="00D3376F"/>
    <w:rsid w:val="00D34796"/>
    <w:rsid w:val="00D35366"/>
    <w:rsid w:val="00D3579D"/>
    <w:rsid w:val="00D35D10"/>
    <w:rsid w:val="00D36534"/>
    <w:rsid w:val="00D36DB1"/>
    <w:rsid w:val="00D37367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DAC"/>
    <w:rsid w:val="00D55EB5"/>
    <w:rsid w:val="00D60673"/>
    <w:rsid w:val="00D60A28"/>
    <w:rsid w:val="00D614A6"/>
    <w:rsid w:val="00D614DC"/>
    <w:rsid w:val="00D61F8F"/>
    <w:rsid w:val="00D6275A"/>
    <w:rsid w:val="00D62AC4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44B"/>
    <w:rsid w:val="00D9058B"/>
    <w:rsid w:val="00D91346"/>
    <w:rsid w:val="00D91D0D"/>
    <w:rsid w:val="00D94496"/>
    <w:rsid w:val="00D94708"/>
    <w:rsid w:val="00D94D47"/>
    <w:rsid w:val="00D95154"/>
    <w:rsid w:val="00D951E0"/>
    <w:rsid w:val="00D96FC7"/>
    <w:rsid w:val="00D9762A"/>
    <w:rsid w:val="00DA023A"/>
    <w:rsid w:val="00DA0795"/>
    <w:rsid w:val="00DA0E44"/>
    <w:rsid w:val="00DA1372"/>
    <w:rsid w:val="00DA2D6B"/>
    <w:rsid w:val="00DA308E"/>
    <w:rsid w:val="00DA4DCA"/>
    <w:rsid w:val="00DA766E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2914"/>
    <w:rsid w:val="00DD66E4"/>
    <w:rsid w:val="00DD724D"/>
    <w:rsid w:val="00DE0C33"/>
    <w:rsid w:val="00DE110B"/>
    <w:rsid w:val="00DE2050"/>
    <w:rsid w:val="00DE3EE7"/>
    <w:rsid w:val="00DE429E"/>
    <w:rsid w:val="00DE59BA"/>
    <w:rsid w:val="00DE5E2B"/>
    <w:rsid w:val="00DE734A"/>
    <w:rsid w:val="00DF1396"/>
    <w:rsid w:val="00DF18E7"/>
    <w:rsid w:val="00DF1C90"/>
    <w:rsid w:val="00DF3409"/>
    <w:rsid w:val="00DF3B66"/>
    <w:rsid w:val="00DF3B9E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34EC"/>
    <w:rsid w:val="00E05422"/>
    <w:rsid w:val="00E079ED"/>
    <w:rsid w:val="00E10E9A"/>
    <w:rsid w:val="00E1160B"/>
    <w:rsid w:val="00E116BC"/>
    <w:rsid w:val="00E13449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3178"/>
    <w:rsid w:val="00E24952"/>
    <w:rsid w:val="00E24F1D"/>
    <w:rsid w:val="00E253FD"/>
    <w:rsid w:val="00E2582E"/>
    <w:rsid w:val="00E25B8C"/>
    <w:rsid w:val="00E260AE"/>
    <w:rsid w:val="00E26351"/>
    <w:rsid w:val="00E27C12"/>
    <w:rsid w:val="00E27F4F"/>
    <w:rsid w:val="00E3199D"/>
    <w:rsid w:val="00E33266"/>
    <w:rsid w:val="00E34422"/>
    <w:rsid w:val="00E3448F"/>
    <w:rsid w:val="00E34E33"/>
    <w:rsid w:val="00E34FA8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7E01"/>
    <w:rsid w:val="00E70047"/>
    <w:rsid w:val="00E712BF"/>
    <w:rsid w:val="00E7184F"/>
    <w:rsid w:val="00E71B8D"/>
    <w:rsid w:val="00E72FEB"/>
    <w:rsid w:val="00E752FB"/>
    <w:rsid w:val="00E7791A"/>
    <w:rsid w:val="00E77FC2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0DF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581B"/>
    <w:rsid w:val="00EF74E9"/>
    <w:rsid w:val="00EF7915"/>
    <w:rsid w:val="00F0098F"/>
    <w:rsid w:val="00F030CA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5A29"/>
    <w:rsid w:val="00F2107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0A45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706D5"/>
    <w:rsid w:val="00F7465E"/>
    <w:rsid w:val="00F754C2"/>
    <w:rsid w:val="00F75BD1"/>
    <w:rsid w:val="00F76C02"/>
    <w:rsid w:val="00F76C85"/>
    <w:rsid w:val="00F772AB"/>
    <w:rsid w:val="00F77809"/>
    <w:rsid w:val="00F77FE6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84A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D18"/>
    <w:rsid w:val="00FB4FE3"/>
    <w:rsid w:val="00FB516F"/>
    <w:rsid w:val="00FB5D75"/>
    <w:rsid w:val="00FB6829"/>
    <w:rsid w:val="00FB69AE"/>
    <w:rsid w:val="00FB7086"/>
    <w:rsid w:val="00FC020C"/>
    <w:rsid w:val="00FC0270"/>
    <w:rsid w:val="00FC02E7"/>
    <w:rsid w:val="00FC14A7"/>
    <w:rsid w:val="00FC46D1"/>
    <w:rsid w:val="00FC4CF2"/>
    <w:rsid w:val="00FC511E"/>
    <w:rsid w:val="00FC6065"/>
    <w:rsid w:val="00FC6DD1"/>
    <w:rsid w:val="00FC71CB"/>
    <w:rsid w:val="00FD267A"/>
    <w:rsid w:val="00FD275A"/>
    <w:rsid w:val="00FD3828"/>
    <w:rsid w:val="00FD3B1F"/>
    <w:rsid w:val="00FD4C8A"/>
    <w:rsid w:val="00FD50BE"/>
    <w:rsid w:val="00FD5268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3626"/>
    <w:rPr>
      <w:color w:val="0000FF" w:themeColor="hyperlink"/>
      <w:u w:val="single"/>
    </w:rPr>
  </w:style>
  <w:style w:type="paragraph" w:customStyle="1" w:styleId="ConsPlusNormal">
    <w:name w:val="ConsPlusNormal"/>
    <w:rsid w:val="00702DF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A860B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List Paragraph"/>
    <w:basedOn w:val="a"/>
    <w:uiPriority w:val="34"/>
    <w:qFormat/>
    <w:rsid w:val="00731420"/>
    <w:pPr>
      <w:ind w:left="720"/>
      <w:contextualSpacing/>
    </w:pPr>
  </w:style>
  <w:style w:type="paragraph" w:styleId="a5">
    <w:name w:val="Normal (Web)"/>
    <w:basedOn w:val="a"/>
    <w:rsid w:val="00731420"/>
    <w:pPr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156A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56ABD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156ABD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156A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156AB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156AB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D644E2790209575EF1A51AD22C22301C83571E97B5BD95675BEF527A3EE70F5B3FC72EC0297A8350BAA68DF7D5DA7A85238B5830F8582AB3CL1N" TargetMode="External"/><Relationship Id="rId13" Type="http://schemas.openxmlformats.org/officeDocument/2006/relationships/hyperlink" Target="consultantplus://offline/ref=730B5FF809938B3EE37C6BF7F0E47C1F875EF16338738B4D0DB23AD33A80FA9A0A5038BB14E62A1FE36140B2A37EF0CC9AF1E16DE60EB7191Bv3M" TargetMode="External"/><Relationship Id="rId18" Type="http://schemas.openxmlformats.org/officeDocument/2006/relationships/hyperlink" Target="consultantplus://offline/ref=71098A75ED921E3868B3D7DDD90E6B85C89953EE74CC5B61FA2E54B4A03BEEE8A37D054319C77CD56329EF065E6E9FEA2F971D220Eb607M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34" Type="http://schemas.microsoft.com/office/2007/relationships/stylesWithEffects" Target="stylesWithEffects.xml"/><Relationship Id="rId7" Type="http://schemas.openxmlformats.org/officeDocument/2006/relationships/hyperlink" Target="consultantplus://offline/ref=2BFC58AAC5F699D295879E973421B66E996E8B31C998C5B41E1EE5D11F0220FBE776D587C13891786682B0FAA46BF01FC3DF8C1DDD7102F7hFH7M" TargetMode="External"/><Relationship Id="rId12" Type="http://schemas.openxmlformats.org/officeDocument/2006/relationships/hyperlink" Target="consultantplus://offline/ref=01A8EADFAA8528D12DB2ACAEDB72614D3BBF1DBFC91D4E5FED4969D9D3756252270507F7CE68847C4878FFF418E364D98556DE43E570BB92Q1jCM" TargetMode="External"/><Relationship Id="rId17" Type="http://schemas.openxmlformats.org/officeDocument/2006/relationships/hyperlink" Target="consultantplus://offline/ref=71098A75ED921E3868B3D7DDD90E6B85C89953EE74CC5B61FA2E54B4A03BEEE8A37D054219C2768A663CFE5E526B85F52E8901200C65b30D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1098A75ED921E3868B3D7DDD90E6B85C89953EE74CC5B61FA2E54B4A03BEEE8A37D054111C173803166EE5A1B3F8CEA2B971E2212653DC2bE05M" TargetMode="External"/><Relationship Id="rId20" Type="http://schemas.openxmlformats.org/officeDocument/2006/relationships/hyperlink" Target="http://www.belebey-mr.ru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ECBE331242F6A1C161752766219271439B9351017980CFDB6AB042A4BDD16758EEA38D724D7D9847AFD83A03DD13DA1D1F5911BC34AC5847oDO0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1098A75ED921E3868B3D7DDD90E6B85C89953EE74CC5B61FA2E54B4A03BEEE8A37D054219C2778A663CFE5E526B85F52E8901200C65b30DM" TargetMode="External"/><Relationship Id="rId10" Type="http://schemas.openxmlformats.org/officeDocument/2006/relationships/hyperlink" Target="consultantplus://offline/ref=5B709491099E04504F358AB6E30299F794E57C5058157F5173022AAFDA776C4C7FFA9290FE2EA235888D9BFD5D886C472A0139C5BB4CD50DkEN9N" TargetMode="External"/><Relationship Id="rId19" Type="http://schemas.openxmlformats.org/officeDocument/2006/relationships/hyperlink" Target="consultantplus://offline/ref=51F201E079F68B99E71F8B17B516DA8388F52959A259A99E9D9A552CFCA3F45755D1907D7758918B60283F5B9AB7DCA50F45B84AD664D518f2E0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7E6166BD1E1C2D7111734A0A9E8B477EE9945B457D277DB8D671996FFA7125F54DC86AE30C79CEBDBC58E287C994428C49ACB41CBFE033FNCN7N" TargetMode="External"/><Relationship Id="rId14" Type="http://schemas.openxmlformats.org/officeDocument/2006/relationships/hyperlink" Target="consultantplus://offline/ref=71098A75ED921E3868B3D7DDD90E6B85C89953EE74CC5B61FA2E54B4A03BEEE8A37D054219C1708A663CFE5E526B85F52E8901200C65b30D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F6528-7092-4767-ABD9-2DAF91168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1851</TotalTime>
  <Pages>5</Pages>
  <Words>1811</Words>
  <Characters>10329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Sadikov</cp:lastModifiedBy>
  <cp:revision>57</cp:revision>
  <cp:lastPrinted>2020-11-03T05:14:00Z</cp:lastPrinted>
  <dcterms:created xsi:type="dcterms:W3CDTF">2015-04-27T12:51:00Z</dcterms:created>
  <dcterms:modified xsi:type="dcterms:W3CDTF">2020-11-12T10:54:00Z</dcterms:modified>
</cp:coreProperties>
</file>