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306D44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9285" cy="787400"/>
            <wp:effectExtent l="19050" t="0" r="571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D44" w:rsidRPr="008834F2" w:rsidRDefault="00306D44" w:rsidP="00306D44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306D44" w:rsidRPr="008834F2" w:rsidRDefault="00306D44" w:rsidP="00306D44">
      <w:pPr>
        <w:pStyle w:val="a8"/>
        <w:rPr>
          <w:sz w:val="28"/>
          <w:szCs w:val="28"/>
        </w:rPr>
      </w:pPr>
    </w:p>
    <w:p w:rsidR="00306D44" w:rsidRPr="008834F2" w:rsidRDefault="00306D44" w:rsidP="00306D4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</w:rPr>
        <w:t xml:space="preserve"> 2020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49</w:t>
      </w:r>
      <w:r w:rsidRPr="008834F2">
        <w:rPr>
          <w:sz w:val="28"/>
          <w:szCs w:val="28"/>
        </w:rPr>
        <w:t xml:space="preserve">                 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2020 г.</w:t>
      </w: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9D7CFB">
        <w:rPr>
          <w:rFonts w:ascii="Times New Roman" w:hAnsi="Times New Roman" w:cs="Times New Roman"/>
          <w:b/>
          <w:sz w:val="28"/>
          <w:szCs w:val="28"/>
        </w:rPr>
        <w:t>18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D7CF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7CFB">
        <w:rPr>
          <w:rFonts w:ascii="Times New Roman" w:hAnsi="Times New Roman" w:cs="Times New Roman"/>
          <w:b/>
          <w:sz w:val="28"/>
          <w:szCs w:val="28"/>
        </w:rPr>
        <w:t>526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D7CFB">
        <w:rPr>
          <w:rFonts w:ascii="Times New Roman" w:hAnsi="Times New Roman" w:cs="Times New Roman"/>
          <w:b/>
          <w:sz w:val="28"/>
          <w:szCs w:val="28"/>
        </w:rPr>
        <w:t>Рассветовский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702DFA" w:rsidP="00D95728">
      <w:pPr>
        <w:pStyle w:val="ConsPlusNormal"/>
        <w:spacing w:line="276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статьями 51, 52, 55, 57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7CFB">
        <w:rPr>
          <w:rFonts w:ascii="Times New Roman" w:hAnsi="Times New Roman" w:cs="Times New Roman"/>
          <w:sz w:val="28"/>
          <w:szCs w:val="28"/>
        </w:rPr>
        <w:t>Рассветовский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D95728">
      <w:pPr>
        <w:spacing w:after="0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D77632">
        <w:rPr>
          <w:rFonts w:ascii="Times New Roman" w:hAnsi="Times New Roman" w:cs="Times New Roman"/>
          <w:sz w:val="28"/>
          <w:szCs w:val="28"/>
        </w:rPr>
        <w:t>П</w:t>
      </w:r>
      <w:r w:rsidR="009D7CFB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CFB">
        <w:rPr>
          <w:rFonts w:ascii="Times New Roman" w:hAnsi="Times New Roman" w:cs="Times New Roman"/>
          <w:sz w:val="28"/>
          <w:szCs w:val="28"/>
        </w:rPr>
        <w:t>12</w:t>
      </w:r>
      <w:r w:rsidRPr="00F77FE6">
        <w:rPr>
          <w:rFonts w:ascii="Times New Roman" w:hAnsi="Times New Roman" w:cs="Times New Roman"/>
          <w:sz w:val="28"/>
          <w:szCs w:val="28"/>
        </w:rPr>
        <w:t xml:space="preserve"> </w:t>
      </w:r>
      <w:r w:rsidR="009D7CFB">
        <w:rPr>
          <w:rFonts w:ascii="Times New Roman" w:hAnsi="Times New Roman" w:cs="Times New Roman"/>
          <w:sz w:val="28"/>
          <w:szCs w:val="28"/>
        </w:rPr>
        <w:t xml:space="preserve">статьи 10, главы 3. </w:t>
      </w:r>
      <w:r w:rsidR="009D7CFB">
        <w:rPr>
          <w:rFonts w:ascii="Times New Roman" w:eastAsia="Arial CYR" w:hAnsi="Times New Roman" w:cs="Times New Roman"/>
          <w:sz w:val="28"/>
          <w:szCs w:val="28"/>
        </w:rPr>
        <w:t>Подготовка документации по планировке территории органами местного самоуправления,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Правил землепользования и застройки сельско</w:t>
      </w:r>
      <w:r w:rsidR="009D7CFB">
        <w:rPr>
          <w:rFonts w:ascii="Times New Roman" w:eastAsia="Arial CYR" w:hAnsi="Times New Roman" w:cs="Times New Roman"/>
          <w:sz w:val="28"/>
          <w:szCs w:val="28"/>
        </w:rPr>
        <w:t>г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о поселения </w:t>
      </w:r>
      <w:r w:rsidR="009D7CFB">
        <w:rPr>
          <w:rFonts w:ascii="Times New Roman" w:eastAsia="Arial CYR" w:hAnsi="Times New Roman" w:cs="Times New Roman"/>
          <w:sz w:val="28"/>
          <w:szCs w:val="28"/>
        </w:rPr>
        <w:t>Рассветовский</w:t>
      </w:r>
      <w:r w:rsidR="007443D6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7B000A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 (далее – Правил) изложить в следующей редакции:</w:t>
      </w:r>
    </w:p>
    <w:p w:rsidR="009D7CFB" w:rsidRPr="006B4E78" w:rsidRDefault="00F77FE6" w:rsidP="006B4E78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632">
        <w:rPr>
          <w:rFonts w:ascii="Times New Roman" w:hAnsi="Times New Roman" w:cs="Times New Roman"/>
          <w:sz w:val="28"/>
          <w:szCs w:val="28"/>
        </w:rPr>
        <w:t>«</w:t>
      </w:r>
      <w:r w:rsidR="009D7CFB" w:rsidRPr="006B4E78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9D7CFB" w:rsidRPr="006B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Градостроительный план земельного участка.</w:t>
      </w:r>
    </w:p>
    <w:p w:rsidR="009D7CFB" w:rsidRPr="006B4E78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4E78">
        <w:rPr>
          <w:rFonts w:ascii="Times New Roman" w:hAnsi="Times New Roman" w:cs="Times New Roman"/>
          <w:sz w:val="28"/>
          <w:szCs w:val="28"/>
        </w:rPr>
        <w:t>12.1.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4E78">
        <w:rPr>
          <w:rFonts w:ascii="Times New Roman" w:hAnsi="Times New Roman" w:cs="Times New Roman"/>
          <w:sz w:val="28"/>
          <w:szCs w:val="28"/>
        </w:rPr>
        <w:t>12.1</w:t>
      </w:r>
      <w:r w:rsidRPr="00D77632">
        <w:rPr>
          <w:rFonts w:ascii="Times New Roman" w:hAnsi="Times New Roman" w:cs="Times New Roman"/>
          <w:sz w:val="28"/>
          <w:szCs w:val="28"/>
        </w:rPr>
        <w:t>.1. В случае</w:t>
      </w:r>
      <w:proofErr w:type="gramStart"/>
      <w:r w:rsidRPr="00D776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7632">
        <w:rPr>
          <w:rFonts w:ascii="Times New Roman" w:hAnsi="Times New Roman" w:cs="Times New Roman"/>
          <w:sz w:val="28"/>
          <w:szCs w:val="28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</w:t>
      </w:r>
      <w:r w:rsidRPr="00D77632">
        <w:rPr>
          <w:rFonts w:ascii="Times New Roman" w:hAnsi="Times New Roman" w:cs="Times New Roman"/>
          <w:sz w:val="28"/>
          <w:szCs w:val="28"/>
        </w:rPr>
        <w:lastRenderedPageBreak/>
        <w:t>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4E78">
        <w:rPr>
          <w:rFonts w:ascii="Times New Roman" w:hAnsi="Times New Roman" w:cs="Times New Roman"/>
          <w:sz w:val="28"/>
          <w:szCs w:val="28"/>
        </w:rPr>
        <w:t>12</w:t>
      </w:r>
      <w:r>
        <w:rPr>
          <w:sz w:val="28"/>
          <w:szCs w:val="28"/>
        </w:rPr>
        <w:t>.</w:t>
      </w:r>
      <w:r w:rsidRPr="00D776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77632">
        <w:rPr>
          <w:rFonts w:ascii="Times New Roman" w:hAnsi="Times New Roman" w:cs="Times New Roman"/>
          <w:sz w:val="28"/>
          <w:szCs w:val="28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4E78">
        <w:rPr>
          <w:rFonts w:ascii="Times New Roman" w:hAnsi="Times New Roman" w:cs="Times New Roman"/>
          <w:sz w:val="28"/>
          <w:szCs w:val="28"/>
        </w:rPr>
        <w:t>12</w:t>
      </w:r>
      <w:r>
        <w:rPr>
          <w:sz w:val="28"/>
          <w:szCs w:val="28"/>
        </w:rPr>
        <w:t>.</w:t>
      </w:r>
      <w:r w:rsidRPr="00D77632">
        <w:rPr>
          <w:rFonts w:ascii="Times New Roman" w:hAnsi="Times New Roman" w:cs="Times New Roman"/>
          <w:sz w:val="28"/>
          <w:szCs w:val="28"/>
        </w:rPr>
        <w:t>3</w:t>
      </w:r>
      <w:r w:rsidRPr="00D776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77632">
        <w:rPr>
          <w:rFonts w:ascii="Times New Roman" w:hAnsi="Times New Roman" w:cs="Times New Roman"/>
          <w:sz w:val="28"/>
          <w:szCs w:val="28"/>
        </w:rPr>
        <w:t>В градостроительном плане земельного участка содержится информация: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2) о границах земельного участка и о кадастровом номере земельного участка (при его наличии) или  в случае, предусмотренном </w:t>
      </w:r>
      <w:hyperlink r:id="rId7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                                               ст. 57.3 Градостроительного Кодекса, о границах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Кодексом, иным федеральным законом;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632">
        <w:rPr>
          <w:rFonts w:ascii="Times New Roman" w:hAnsi="Times New Roman" w:cs="Times New Roman"/>
          <w:sz w:val="28"/>
          <w:szCs w:val="28"/>
        </w:rPr>
        <w:t xml:space="preserve"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</w:t>
      </w:r>
      <w:r w:rsidRPr="00D77632">
        <w:rPr>
          <w:rFonts w:ascii="Times New Roman" w:hAnsi="Times New Roman" w:cs="Times New Roman"/>
          <w:sz w:val="28"/>
          <w:szCs w:val="28"/>
        </w:rPr>
        <w:lastRenderedPageBreak/>
        <w:t>распространяется или для которого градостроительный регламент не устанавливается;</w:t>
      </w:r>
      <w:proofErr w:type="gramEnd"/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632">
        <w:rPr>
          <w:rFonts w:ascii="Times New Roman" w:hAnsi="Times New Roman" w:cs="Times New Roman"/>
          <w:sz w:val="28"/>
          <w:szCs w:val="28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8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7 статьи 36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пунктом 7.1 статьи 57.3 Градостроительного Кодекса;</w:t>
      </w:r>
      <w:proofErr w:type="gramEnd"/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9) об ограничениях использования земельного участка, в том </w:t>
      </w:r>
      <w:proofErr w:type="gramStart"/>
      <w:r w:rsidRPr="00D7763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77632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11) о границах публичных сервитутов;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</w:t>
      </w:r>
      <w:r w:rsidRPr="00D77632">
        <w:rPr>
          <w:rFonts w:ascii="Times New Roman" w:hAnsi="Times New Roman" w:cs="Times New Roman"/>
          <w:sz w:val="28"/>
          <w:szCs w:val="28"/>
        </w:rPr>
        <w:lastRenderedPageBreak/>
        <w:t>развития систем коммунальной инфраструктуры поселения, городского округа;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17) о красных линиях.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4E78">
        <w:rPr>
          <w:rFonts w:ascii="Times New Roman" w:hAnsi="Times New Roman" w:cs="Times New Roman"/>
          <w:sz w:val="28"/>
          <w:szCs w:val="28"/>
        </w:rPr>
        <w:t>12.3.</w:t>
      </w:r>
      <w:r w:rsidRPr="00D776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7632">
        <w:rPr>
          <w:rFonts w:ascii="Times New Roman" w:hAnsi="Times New Roman" w:cs="Times New Roman"/>
          <w:sz w:val="28"/>
          <w:szCs w:val="28"/>
        </w:rPr>
        <w:t>Субъекты Российской Федерации вправе установить законом субъекта Российской Федерации положение о том,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изысканий, содержащиеся в информационной системе обеспечения градостроительной деятельности, при условии, что указанные материалы и результаты не содержат сведений, отнесенных федеральными законами к категории ограниченного доступа.</w:t>
      </w:r>
      <w:proofErr w:type="gramEnd"/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4E78">
        <w:rPr>
          <w:rFonts w:ascii="Times New Roman" w:hAnsi="Times New Roman" w:cs="Times New Roman"/>
          <w:sz w:val="28"/>
          <w:szCs w:val="28"/>
        </w:rPr>
        <w:t>12.</w:t>
      </w:r>
      <w:r w:rsidRPr="00D77632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D776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7632">
        <w:rPr>
          <w:rFonts w:ascii="Times New Roman" w:hAnsi="Times New Roman" w:cs="Times New Roman"/>
          <w:sz w:val="28"/>
          <w:szCs w:val="28"/>
        </w:rPr>
        <w:t xml:space="preserve"> если в соответствии с Градостроительным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</w:t>
      </w:r>
      <w:proofErr w:type="gramStart"/>
      <w:r w:rsidRPr="00D77632">
        <w:rPr>
          <w:rFonts w:ascii="Times New Roman" w:hAnsi="Times New Roman" w:cs="Times New Roman"/>
          <w:sz w:val="28"/>
          <w:szCs w:val="28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 w:rsidRPr="00D77632">
        <w:rPr>
          <w:rFonts w:ascii="Times New Roman" w:hAnsi="Times New Roman" w:cs="Times New Roman"/>
          <w:sz w:val="28"/>
          <w:szCs w:val="28"/>
        </w:rPr>
        <w:t xml:space="preserve"> принятия решения о самостоятельном осуществлении комплексного развития территории).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4E78">
        <w:rPr>
          <w:rFonts w:ascii="Times New Roman" w:hAnsi="Times New Roman" w:cs="Times New Roman"/>
          <w:sz w:val="28"/>
          <w:szCs w:val="28"/>
        </w:rPr>
        <w:t>12</w:t>
      </w:r>
      <w:r>
        <w:rPr>
          <w:sz w:val="28"/>
          <w:szCs w:val="28"/>
        </w:rPr>
        <w:t>.</w:t>
      </w:r>
      <w:r w:rsidRPr="00D77632">
        <w:rPr>
          <w:rFonts w:ascii="Times New Roman" w:hAnsi="Times New Roman" w:cs="Times New Roman"/>
          <w:sz w:val="28"/>
          <w:szCs w:val="28"/>
        </w:rPr>
        <w:t xml:space="preserve">5. В целях получения градостроительного плана земельного участка правообладатель земельного участка, иное лицо в случае, предусмотренном </w:t>
      </w:r>
      <w:hyperlink r:id="rId9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обращаются с заявлением в Администрацию муниципального района Белебеевский район Республики Башкортостан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4E78">
        <w:rPr>
          <w:rFonts w:ascii="Times New Roman" w:hAnsi="Times New Roman" w:cs="Times New Roman"/>
          <w:sz w:val="28"/>
          <w:szCs w:val="28"/>
        </w:rPr>
        <w:lastRenderedPageBreak/>
        <w:t>12</w:t>
      </w:r>
      <w:r>
        <w:rPr>
          <w:sz w:val="28"/>
          <w:szCs w:val="28"/>
        </w:rPr>
        <w:t>.</w:t>
      </w:r>
      <w:r w:rsidRPr="00D77632">
        <w:rPr>
          <w:rFonts w:ascii="Times New Roman" w:hAnsi="Times New Roman" w:cs="Times New Roman"/>
          <w:sz w:val="28"/>
          <w:szCs w:val="28"/>
        </w:rPr>
        <w:t xml:space="preserve">6. Орган местного самоуправления в течение четырнадцати рабочих дней после получения заявления, указанного в </w:t>
      </w:r>
      <w:hyperlink r:id="rId10" w:history="1">
        <w:r w:rsidRPr="00D77632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9D7CFB" w:rsidRPr="00D77632" w:rsidRDefault="009D7CFB" w:rsidP="009D7CFB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4E78">
        <w:rPr>
          <w:rFonts w:ascii="Times New Roman" w:hAnsi="Times New Roman" w:cs="Times New Roman"/>
          <w:sz w:val="28"/>
          <w:szCs w:val="28"/>
        </w:rPr>
        <w:t>12.</w:t>
      </w:r>
      <w:r>
        <w:rPr>
          <w:sz w:val="28"/>
          <w:szCs w:val="28"/>
        </w:rPr>
        <w:t>7</w:t>
      </w:r>
      <w:r w:rsidRPr="00D77632">
        <w:rPr>
          <w:rFonts w:ascii="Times New Roman" w:hAnsi="Times New Roman" w:cs="Times New Roman"/>
          <w:sz w:val="28"/>
          <w:szCs w:val="28"/>
        </w:rPr>
        <w:t>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F77FE6" w:rsidRPr="00F77FE6" w:rsidRDefault="009D7CFB" w:rsidP="006B4E78">
      <w:pPr>
        <w:autoSpaceDE w:val="0"/>
        <w:autoSpaceDN w:val="0"/>
        <w:adjustRightInd w:val="0"/>
        <w:ind w:left="-284" w:right="-39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 </w:t>
      </w:r>
      <w:r w:rsidRPr="006B4E78">
        <w:rPr>
          <w:rFonts w:ascii="Times New Roman" w:hAnsi="Times New Roman" w:cs="Times New Roman"/>
          <w:sz w:val="28"/>
          <w:szCs w:val="28"/>
        </w:rPr>
        <w:t>12</w:t>
      </w:r>
      <w:r>
        <w:rPr>
          <w:sz w:val="28"/>
          <w:szCs w:val="28"/>
        </w:rPr>
        <w:t>.</w:t>
      </w:r>
      <w:r w:rsidRPr="00D77632">
        <w:rPr>
          <w:rFonts w:ascii="Times New Roman" w:hAnsi="Times New Roman" w:cs="Times New Roman"/>
          <w:sz w:val="28"/>
          <w:szCs w:val="28"/>
        </w:rPr>
        <w:t xml:space="preserve">8. 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прохождении в течение срока, установленного </w:t>
      </w:r>
      <w:hyperlink r:id="rId11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10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процедур, включенных в исчерпывающие перечни процедур в сферах строительства, в указанном случае используется градостроительный план исходного земельного участка</w:t>
      </w:r>
      <w:proofErr w:type="gramStart"/>
      <w:r w:rsidRPr="00D77632">
        <w:rPr>
          <w:rFonts w:ascii="Times New Roman" w:hAnsi="Times New Roman" w:cs="Times New Roman"/>
          <w:sz w:val="28"/>
          <w:szCs w:val="28"/>
        </w:rPr>
        <w:t>.</w:t>
      </w:r>
      <w:r w:rsidR="00F77FE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123144" w:rsidRDefault="00557759" w:rsidP="00D9572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776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4E78">
        <w:rPr>
          <w:rFonts w:ascii="Times New Roman" w:hAnsi="Times New Roman" w:cs="Times New Roman"/>
          <w:sz w:val="28"/>
          <w:szCs w:val="28"/>
        </w:rPr>
        <w:t>Пункт 1</w:t>
      </w:r>
      <w:r w:rsidR="00130860">
        <w:rPr>
          <w:rFonts w:ascii="Times New Roman" w:hAnsi="Times New Roman" w:cs="Times New Roman"/>
          <w:sz w:val="28"/>
          <w:szCs w:val="28"/>
        </w:rPr>
        <w:t xml:space="preserve">, </w:t>
      </w:r>
      <w:r w:rsidR="009A2BAB">
        <w:rPr>
          <w:rFonts w:ascii="Times New Roman" w:hAnsi="Times New Roman" w:cs="Times New Roman"/>
          <w:sz w:val="28"/>
          <w:szCs w:val="28"/>
        </w:rPr>
        <w:t>статьи 32</w:t>
      </w:r>
      <w:r w:rsidR="006B4E78">
        <w:rPr>
          <w:rFonts w:ascii="Times New Roman" w:hAnsi="Times New Roman" w:cs="Times New Roman"/>
          <w:sz w:val="28"/>
          <w:szCs w:val="28"/>
        </w:rPr>
        <w:t xml:space="preserve">, </w:t>
      </w:r>
      <w:r w:rsidR="0013086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B4E78">
        <w:rPr>
          <w:rFonts w:ascii="Times New Roman" w:hAnsi="Times New Roman" w:cs="Times New Roman"/>
          <w:sz w:val="28"/>
          <w:szCs w:val="28"/>
        </w:rPr>
        <w:t>6</w:t>
      </w:r>
      <w:r w:rsidR="00130860">
        <w:rPr>
          <w:rFonts w:ascii="Times New Roman" w:hAnsi="Times New Roman" w:cs="Times New Roman"/>
          <w:sz w:val="28"/>
          <w:szCs w:val="28"/>
        </w:rPr>
        <w:t xml:space="preserve"> </w:t>
      </w:r>
      <w:r w:rsidR="00123144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123144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«</w:t>
      </w:r>
      <w:r w:rsidR="006B4E7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архитектуры,</w:t>
      </w:r>
      <w:r w:rsidRPr="00123144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как уполномоченный орган Администрации муниципального района Белебеевский район Республики Башкортостан,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получения заявления о выдаче разрешения на строительство, за исключением случая, предусмотренного Градостроительн</w:t>
      </w:r>
      <w:r w:rsidR="00086F17">
        <w:rPr>
          <w:rFonts w:ascii="Times New Roman" w:hAnsi="Times New Roman" w:cs="Times New Roman"/>
          <w:color w:val="000000" w:themeColor="text1"/>
          <w:sz w:val="28"/>
          <w:szCs w:val="28"/>
        </w:rPr>
        <w:t>ым Кодексом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1) проводят проверку наличия документов, необходимых для принятия решения о выдаче разрешения на строительство;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межевания территории (за исключением </w:t>
      </w:r>
      <w:hyperlink r:id="rId12" w:history="1">
        <w:r w:rsidRPr="001231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86F17" w:rsidRDefault="00123144" w:rsidP="00086F17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3) выдают разрешение на строительство или отказывают в выдаче такого разрешения с указанием причин отказа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D95728" w:rsidRDefault="00086F17" w:rsidP="00D9572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424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46A45">
        <w:rPr>
          <w:rFonts w:ascii="Times New Roman" w:hAnsi="Times New Roman" w:cs="Times New Roman"/>
          <w:sz w:val="28"/>
          <w:szCs w:val="28"/>
        </w:rPr>
        <w:t>.</w:t>
      </w:r>
      <w:r w:rsidR="00CC08D9">
        <w:rPr>
          <w:rFonts w:ascii="Times New Roman" w:hAnsi="Times New Roman" w:cs="Times New Roman"/>
          <w:sz w:val="28"/>
          <w:szCs w:val="28"/>
        </w:rPr>
        <w:t xml:space="preserve"> </w:t>
      </w:r>
      <w:r w:rsidR="006B4E78">
        <w:rPr>
          <w:rFonts w:ascii="Times New Roman" w:hAnsi="Times New Roman" w:cs="Times New Roman"/>
          <w:sz w:val="28"/>
          <w:szCs w:val="28"/>
        </w:rPr>
        <w:t>П</w:t>
      </w:r>
      <w:r w:rsidR="00D95728">
        <w:rPr>
          <w:rFonts w:ascii="Times New Roman" w:hAnsi="Times New Roman" w:cs="Times New Roman"/>
          <w:sz w:val="28"/>
          <w:szCs w:val="28"/>
        </w:rPr>
        <w:t xml:space="preserve">ункт </w:t>
      </w:r>
      <w:r w:rsidR="006B4E78">
        <w:rPr>
          <w:rFonts w:ascii="Times New Roman" w:hAnsi="Times New Roman" w:cs="Times New Roman"/>
          <w:sz w:val="28"/>
          <w:szCs w:val="28"/>
        </w:rPr>
        <w:t>2, статьи 32</w:t>
      </w:r>
      <w:r w:rsidR="00D95728">
        <w:rPr>
          <w:rFonts w:ascii="Times New Roman" w:hAnsi="Times New Roman" w:cs="Times New Roman"/>
          <w:sz w:val="28"/>
          <w:szCs w:val="28"/>
        </w:rPr>
        <w:t xml:space="preserve">, </w:t>
      </w:r>
      <w:r w:rsidR="00507D0B">
        <w:rPr>
          <w:rFonts w:ascii="Times New Roman" w:hAnsi="Times New Roman" w:cs="Times New Roman"/>
          <w:sz w:val="28"/>
          <w:szCs w:val="28"/>
        </w:rPr>
        <w:t>главы 6</w:t>
      </w:r>
      <w:r w:rsidR="00D95728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D95728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507D0B" w:rsidRPr="00507D0B" w:rsidRDefault="00D95728" w:rsidP="009A2BAB">
      <w:pPr>
        <w:tabs>
          <w:tab w:val="left" w:pos="9884"/>
        </w:tabs>
        <w:autoSpaceDE w:val="0"/>
        <w:autoSpaceDN w:val="0"/>
        <w:adjustRightInd w:val="0"/>
        <w:spacing w:after="0"/>
        <w:ind w:right="-3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07D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07D0B" w:rsidRPr="00507D0B">
        <w:rPr>
          <w:rFonts w:ascii="Times New Roman" w:eastAsia="Arial CYR" w:hAnsi="Times New Roman" w:cs="Times New Roman"/>
          <w:sz w:val="28"/>
          <w:szCs w:val="28"/>
        </w:rPr>
        <w:t>Отдел архитектуры, как уполномоченный орган Администрации муниципального района Белебеевский район Республики Башкортостан,</w:t>
      </w:r>
      <w:r w:rsidR="00507D0B" w:rsidRPr="00507D0B">
        <w:rPr>
          <w:rFonts w:ascii="Times New Roman" w:hAnsi="Times New Roman" w:cs="Times New Roman"/>
          <w:sz w:val="28"/>
          <w:szCs w:val="28"/>
        </w:rPr>
        <w:t xml:space="preserve">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осмотр объекта капитального строительства и выдать заявителю разрешение на ввод объекта в эксплуатацию или отказать в выдаче такого разрешения</w:t>
      </w:r>
      <w:proofErr w:type="gramEnd"/>
      <w:r w:rsidR="00507D0B" w:rsidRPr="00507D0B">
        <w:rPr>
          <w:rFonts w:ascii="Times New Roman" w:hAnsi="Times New Roman" w:cs="Times New Roman"/>
          <w:sz w:val="28"/>
          <w:szCs w:val="28"/>
        </w:rPr>
        <w:t xml:space="preserve"> с указанием причин отказа. </w:t>
      </w:r>
    </w:p>
    <w:p w:rsidR="00507D0B" w:rsidRPr="00507D0B" w:rsidRDefault="00507D0B" w:rsidP="00507D0B">
      <w:pPr>
        <w:tabs>
          <w:tab w:val="left" w:pos="426"/>
          <w:tab w:val="left" w:pos="9884"/>
        </w:tabs>
        <w:autoSpaceDE w:val="0"/>
        <w:autoSpaceDN w:val="0"/>
        <w:adjustRightInd w:val="0"/>
        <w:spacing w:after="0"/>
        <w:ind w:right="-3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D0B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</w:t>
      </w:r>
      <w:hyperlink r:id="rId13" w:history="1">
        <w:r w:rsidRPr="00507D0B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507D0B">
        <w:rPr>
          <w:rFonts w:ascii="Times New Roman" w:hAnsi="Times New Roman" w:cs="Times New Roman"/>
          <w:sz w:val="28"/>
          <w:szCs w:val="28"/>
        </w:rPr>
        <w:t>, при которых</w:t>
      </w:r>
      <w:proofErr w:type="gramEnd"/>
      <w:r w:rsidRPr="00507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D0B">
        <w:rPr>
          <w:rFonts w:ascii="Times New Roman" w:hAnsi="Times New Roman" w:cs="Times New Roman"/>
          <w:sz w:val="28"/>
          <w:szCs w:val="28"/>
        </w:rPr>
        <w:t xml:space="preserve"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</w:t>
      </w:r>
      <w:r w:rsidRPr="00507D0B">
        <w:rPr>
          <w:rFonts w:ascii="Times New Roman" w:hAnsi="Times New Roman" w:cs="Times New Roman"/>
          <w:sz w:val="28"/>
          <w:szCs w:val="28"/>
        </w:rPr>
        <w:lastRenderedPageBreak/>
        <w:t>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507D0B">
        <w:rPr>
          <w:rFonts w:ascii="Times New Roman" w:hAnsi="Times New Roman" w:cs="Times New Roman"/>
          <w:sz w:val="28"/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507D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7D0B">
        <w:rPr>
          <w:rFonts w:ascii="Times New Roman" w:hAnsi="Times New Roman" w:cs="Times New Roman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507D0B" w:rsidRPr="00507D0B" w:rsidRDefault="00507D0B" w:rsidP="00507D0B">
      <w:pPr>
        <w:tabs>
          <w:tab w:val="left" w:pos="426"/>
          <w:tab w:val="left" w:pos="9884"/>
        </w:tabs>
        <w:autoSpaceDE w:val="0"/>
        <w:autoSpaceDN w:val="0"/>
        <w:adjustRightInd w:val="0"/>
        <w:ind w:right="-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D0B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о выдаче разрешения на ввод объекта в эксплуатацию, предусмотренный </w:t>
      </w:r>
      <w:proofErr w:type="gramStart"/>
      <w:r w:rsidRPr="00507D0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07D0B">
        <w:rPr>
          <w:rFonts w:ascii="Times New Roman" w:hAnsi="Times New Roman" w:cs="Times New Roman"/>
          <w:sz w:val="28"/>
          <w:szCs w:val="28"/>
        </w:rPr>
        <w:t xml:space="preserve">. 5 ст. 55 Градостроительного кодекса, </w:t>
      </w:r>
      <w:hyperlink r:id="rId14" w:history="1">
        <w:r w:rsidRPr="00507D0B">
          <w:rPr>
            <w:rFonts w:ascii="Times New Roman" w:hAnsi="Times New Roman" w:cs="Times New Roman"/>
            <w:sz w:val="28"/>
            <w:szCs w:val="28"/>
          </w:rPr>
          <w:t>не применяется</w:t>
        </w:r>
      </w:hyperlink>
      <w:r w:rsidRPr="00507D0B">
        <w:rPr>
          <w:rFonts w:ascii="Times New Roman" w:hAnsi="Times New Roman" w:cs="Times New Roman"/>
          <w:sz w:val="28"/>
          <w:szCs w:val="28"/>
        </w:rPr>
        <w:t xml:space="preserve"> в случаях, если оно подано до 28.12.2019.</w:t>
      </w:r>
    </w:p>
    <w:p w:rsidR="00507D0B" w:rsidRPr="00507D0B" w:rsidRDefault="00507D0B" w:rsidP="00507D0B">
      <w:pPr>
        <w:tabs>
          <w:tab w:val="left" w:pos="567"/>
          <w:tab w:val="left" w:pos="9884"/>
        </w:tabs>
        <w:autoSpaceDE w:val="0"/>
        <w:autoSpaceDN w:val="0"/>
        <w:adjustRightInd w:val="0"/>
        <w:spacing w:after="0"/>
        <w:ind w:right="-3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D0B">
        <w:rPr>
          <w:rFonts w:ascii="Times New Roman" w:hAnsi="Times New Roman" w:cs="Times New Roman"/>
          <w:sz w:val="28"/>
          <w:szCs w:val="28"/>
        </w:rPr>
        <w:t xml:space="preserve">Отдел архитектуры, выдавший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информационную систему обеспечения градостроительной деятельности, документов, материалов, указанных в </w:t>
      </w:r>
      <w:hyperlink r:id="rId15" w:history="1">
        <w:r w:rsidRPr="00507D0B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507D0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07D0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07D0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507D0B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Pr="00507D0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07D0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07D0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507D0B">
          <w:rPr>
            <w:rFonts w:ascii="Times New Roman" w:hAnsi="Times New Roman" w:cs="Times New Roman"/>
            <w:sz w:val="28"/>
            <w:szCs w:val="28"/>
          </w:rPr>
          <w:t>12 части 5 статьи</w:t>
        </w:r>
        <w:proofErr w:type="gramEnd"/>
        <w:r w:rsidRPr="00507D0B">
          <w:rPr>
            <w:rFonts w:ascii="Times New Roman" w:hAnsi="Times New Roman" w:cs="Times New Roman"/>
            <w:sz w:val="28"/>
            <w:szCs w:val="28"/>
          </w:rPr>
          <w:t xml:space="preserve"> 56</w:t>
        </w:r>
      </w:hyperlink>
      <w:r w:rsidRPr="00507D0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Кодекса.</w:t>
      </w:r>
    </w:p>
    <w:p w:rsidR="00507D0B" w:rsidRPr="00507D0B" w:rsidRDefault="00507D0B" w:rsidP="00507D0B">
      <w:pPr>
        <w:tabs>
          <w:tab w:val="left" w:pos="9884"/>
        </w:tabs>
        <w:autoSpaceDE w:val="0"/>
        <w:autoSpaceDN w:val="0"/>
        <w:adjustRightInd w:val="0"/>
        <w:spacing w:after="0"/>
        <w:ind w:right="-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D0B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20" w:history="1">
        <w:r w:rsidRPr="00507D0B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507D0B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07D0B" w:rsidRDefault="009A2BAB" w:rsidP="00D95728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D0B">
        <w:rPr>
          <w:rFonts w:ascii="Times New Roman" w:hAnsi="Times New Roman" w:cs="Times New Roman"/>
          <w:color w:val="000000" w:themeColor="text1"/>
          <w:sz w:val="28"/>
          <w:szCs w:val="28"/>
        </w:rPr>
        <w:t>4. С</w:t>
      </w:r>
      <w:r w:rsidR="00507D0B">
        <w:rPr>
          <w:rFonts w:ascii="Times New Roman" w:hAnsi="Times New Roman" w:cs="Times New Roman"/>
          <w:sz w:val="28"/>
          <w:szCs w:val="28"/>
        </w:rPr>
        <w:t>татью 34</w:t>
      </w:r>
      <w:r w:rsidR="00C066AA">
        <w:rPr>
          <w:rFonts w:ascii="Times New Roman" w:hAnsi="Times New Roman" w:cs="Times New Roman"/>
          <w:sz w:val="28"/>
          <w:szCs w:val="28"/>
        </w:rPr>
        <w:t>,</w:t>
      </w:r>
      <w:r w:rsidR="00507D0B">
        <w:rPr>
          <w:rFonts w:ascii="Times New Roman" w:hAnsi="Times New Roman" w:cs="Times New Roman"/>
          <w:sz w:val="28"/>
          <w:szCs w:val="28"/>
        </w:rPr>
        <w:t xml:space="preserve"> главы 6</w:t>
      </w:r>
      <w:r w:rsidR="00507D0B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507D0B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C066AA" w:rsidRDefault="00C066AA" w:rsidP="00D95728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«34. </w:t>
      </w:r>
      <w:r w:rsidRPr="00C066AA">
        <w:rPr>
          <w:rFonts w:ascii="Times New Roman" w:hAnsi="Times New Roman" w:cs="Times New Roman"/>
          <w:sz w:val="28"/>
          <w:szCs w:val="28"/>
        </w:rPr>
        <w:t>Условия размещения объектов, не являющихся объектами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строительство не требуется в случае: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21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садоводства и огородничества;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строительства на земельном участке строений и сооружений </w:t>
      </w:r>
      <w:hyperlink r:id="rId22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вспомогательного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4.1) капитального ремонта объектов капитального строительства;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23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мегапаскаля</w:t>
      </w:r>
      <w:proofErr w:type="spellEnd"/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4.5) размещения антенных опор (мачт и башен) высотой до 50 метров, предназначенных для размещения сре</w:t>
      </w:r>
      <w:proofErr w:type="gramStart"/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язи;</w:t>
      </w:r>
    </w:p>
    <w:p w:rsid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24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иных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A83626" w:rsidRDefault="00D95728" w:rsidP="00C066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8362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25" w:history="1">
        <w:r w:rsidR="00A836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="00A83626"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C41CE1">
      <w:pPr>
        <w:tabs>
          <w:tab w:val="left" w:pos="284"/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C41CE1">
        <w:rPr>
          <w:rFonts w:ascii="Times New Roman" w:hAnsi="Times New Roman" w:cs="Times New Roman"/>
          <w:sz w:val="28"/>
          <w:szCs w:val="28"/>
        </w:rPr>
        <w:t xml:space="preserve">  </w:t>
      </w:r>
      <w:r w:rsidR="00C066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06D44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BBD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05AF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07D0B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684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4E78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3D6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143F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2BAB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CFB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3722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6AA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18E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AEE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3E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632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5728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0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4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06D44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06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06D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6D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1094&amp;rnd=245023.1397031770&amp;dst=184&amp;fld=134" TargetMode="External"/><Relationship Id="rId13" Type="http://schemas.openxmlformats.org/officeDocument/2006/relationships/hyperlink" Target="consultantplus://offline/ref=01A8EADFAA8528D12DB2ACAEDB72614D3BBF1DBFC91D4E5FED4969D9D3756252270507F7CE68847C4878FFF418E364D98556DE43E570BB92Q1jCM" TargetMode="External"/><Relationship Id="rId18" Type="http://schemas.openxmlformats.org/officeDocument/2006/relationships/hyperlink" Target="consultantplus://offline/ref=71098A75ED921E3868B3D7DDD90E6B85C89953EE74CC5B61FA2E54B4A03BEEE8A37D054219C2768A663CFE5E526B85F52E8901200C65b30D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644E2790209575EF1A51AD22C22301C83571E97B5BD95675BEF527A3EE70F5B3FC72EC0297A8350BAA68DF7D5DA7A85238B5830F8582AB3CL1N" TargetMode="External"/><Relationship Id="rId7" Type="http://schemas.openxmlformats.org/officeDocument/2006/relationships/hyperlink" Target="consultantplus://offline/ref=3F3C5A4AA745238CEF9536BCFA0DC130B514DDB25FCDA2781062573E72754F298815A0601EE9E2F67FD58EAE73935C429BC6E922CA03q4i6M" TargetMode="External"/><Relationship Id="rId12" Type="http://schemas.openxmlformats.org/officeDocument/2006/relationships/hyperlink" Target="consultantplus://offline/ref=2BFC58AAC5F699D295879E973421B66E996E8B31C998C5B41E1EE5D11F0220FBE776D587C13891786682B0FAA46BF01FC3DF8C1DDD7102F7hFH7M" TargetMode="External"/><Relationship Id="rId17" Type="http://schemas.openxmlformats.org/officeDocument/2006/relationships/hyperlink" Target="consultantplus://offline/ref=71098A75ED921E3868B3D7DDD90E6B85C89953EE74CC5B61FA2E54B4A03BEEE8A37D054111C173803166EE5A1B3F8CEA2B971E2212653DC2bE05M" TargetMode="External"/><Relationship Id="rId25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098A75ED921E3868B3D7DDD90E6B85C89953EE74CC5B61FA2E54B4A03BEEE8A37D054219C2778A663CFE5E526B85F52E8901200C65b30DM" TargetMode="External"/><Relationship Id="rId20" Type="http://schemas.openxmlformats.org/officeDocument/2006/relationships/hyperlink" Target="consultantplus://offline/ref=51F201E079F68B99E71F8B17B516DA8388F52959A259A99E9D9A552CFCA3F45755D1907D7758918B60283F5B9AB7DCA50F45B84AD664D518f2E0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696D545EC1CE0D2930A83332B53E1FDF53047A76732DDE1693BAEE5627FE77F274E0468DBE2E2976351A3C8B753D94C5ED266D47C4EJFy1M" TargetMode="External"/><Relationship Id="rId24" Type="http://schemas.openxmlformats.org/officeDocument/2006/relationships/hyperlink" Target="consultantplus://offline/ref=ECBE331242F6A1C161752766219271439B9351017980CFDB6AB042A4BDD16758EEA38D724D7D9847AFD83A03DD13DA1D1F5911BC34AC5847oDO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098A75ED921E3868B3D7DDD90E6B85C89953EE74CC5B61FA2E54B4A03BEEE8A37D054219C1708A663CFE5E526B85F52E8901200C65b30DM" TargetMode="External"/><Relationship Id="rId23" Type="http://schemas.openxmlformats.org/officeDocument/2006/relationships/hyperlink" Target="consultantplus://offline/ref=5B709491099E04504F358AB6E30299F794E57C5058157F5173022AAFDA776C4C7FFA9290FE2EA235888D9BFD5D886C472A0139C5BB4CD50DkEN9N" TargetMode="External"/><Relationship Id="rId10" Type="http://schemas.openxmlformats.org/officeDocument/2006/relationships/hyperlink" Target="consultantplus://offline/ref=3DDA1B00C9878B16B80B1B667141E5AD902ED144E850140E1637B49C02D87CC8654B0399C7FA8D7D29FF55AF3AF449CCB603DD767C3Eq6tFM" TargetMode="External"/><Relationship Id="rId19" Type="http://schemas.openxmlformats.org/officeDocument/2006/relationships/hyperlink" Target="consultantplus://offline/ref=71098A75ED921E3868B3D7DDD90E6B85C89953EE74CC5B61FA2E54B4A03BEEE8A37D054319C77CD56329EF065E6E9FEA2F971D220Eb60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4D6F150861AEA412D1239C425C1244A00B049494B8F924D301F120CC3BF788E90E7FA8CF8BC12C5894CE30A4A384E42B9C5131AEEJBs8M" TargetMode="External"/><Relationship Id="rId14" Type="http://schemas.openxmlformats.org/officeDocument/2006/relationships/hyperlink" Target="consultantplus://offline/ref=730B5FF809938B3EE37C6BF7F0E47C1F875EF16338738B4D0DB23AD33A80FA9A0A5038BB14E62A1FE36140B2A37EF0CC9AF1E16DE60EB7191Bv3M" TargetMode="External"/><Relationship Id="rId22" Type="http://schemas.openxmlformats.org/officeDocument/2006/relationships/hyperlink" Target="consultantplus://offline/ref=57E6166BD1E1C2D7111734A0A9E8B477EE9945B457D277DB8D671996FFA7125F54DC86AE30C79CEBDBC58E287C994428C49ACB41CBFE033FNCN7N" TargetMode="External"/><Relationship Id="rId27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8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61</cp:revision>
  <cp:lastPrinted>2020-11-06T04:42:00Z</cp:lastPrinted>
  <dcterms:created xsi:type="dcterms:W3CDTF">2015-04-27T12:51:00Z</dcterms:created>
  <dcterms:modified xsi:type="dcterms:W3CDTF">2020-11-12T11:04:00Z</dcterms:modified>
</cp:coreProperties>
</file>