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854B19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B1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60085" cy="750722"/>
            <wp:effectExtent l="19050" t="0" r="0" b="0"/>
            <wp:docPr id="15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B19" w:rsidRPr="008834F2" w:rsidRDefault="00854B19" w:rsidP="00854B19">
      <w:pPr>
        <w:pStyle w:val="a8"/>
        <w:rPr>
          <w:b/>
          <w:sz w:val="28"/>
          <w:szCs w:val="28"/>
        </w:rPr>
      </w:pP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854B19" w:rsidRPr="008834F2" w:rsidRDefault="00854B19" w:rsidP="00854B19">
      <w:pPr>
        <w:pStyle w:val="a8"/>
        <w:rPr>
          <w:sz w:val="28"/>
          <w:szCs w:val="28"/>
        </w:rPr>
      </w:pPr>
    </w:p>
    <w:p w:rsidR="00854B19" w:rsidRPr="008834F2" w:rsidRDefault="00854B19" w:rsidP="00854B1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315</w:t>
      </w:r>
      <w:r w:rsidRPr="008834F2">
        <w:rPr>
          <w:sz w:val="28"/>
          <w:szCs w:val="28"/>
        </w:rPr>
        <w:t xml:space="preserve">                «</w:t>
      </w:r>
      <w:r>
        <w:rPr>
          <w:sz w:val="28"/>
          <w:szCs w:val="28"/>
          <w:u w:val="single"/>
        </w:rPr>
        <w:t>28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г.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343269">
        <w:rPr>
          <w:rFonts w:ascii="Times New Roman" w:hAnsi="Times New Roman" w:cs="Times New Roman"/>
          <w:b/>
          <w:sz w:val="28"/>
          <w:szCs w:val="28"/>
        </w:rPr>
        <w:t>18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775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43269">
        <w:rPr>
          <w:rFonts w:ascii="Times New Roman" w:hAnsi="Times New Roman" w:cs="Times New Roman"/>
          <w:b/>
          <w:sz w:val="28"/>
          <w:szCs w:val="28"/>
        </w:rPr>
        <w:t>524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43269">
        <w:rPr>
          <w:rFonts w:ascii="Times New Roman" w:hAnsi="Times New Roman" w:cs="Times New Roman"/>
          <w:b/>
          <w:sz w:val="28"/>
          <w:szCs w:val="28"/>
        </w:rPr>
        <w:t>Малиновский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2A3BF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</w:t>
      </w:r>
      <w:r w:rsidR="00D1094C">
        <w:rPr>
          <w:rFonts w:ascii="Times New Roman" w:hAnsi="Times New Roman" w:cs="Times New Roman"/>
          <w:sz w:val="28"/>
          <w:szCs w:val="28"/>
        </w:rPr>
        <w:t>ей 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3269">
        <w:rPr>
          <w:rFonts w:ascii="Times New Roman" w:hAnsi="Times New Roman" w:cs="Times New Roman"/>
          <w:sz w:val="28"/>
          <w:szCs w:val="28"/>
        </w:rPr>
        <w:t>Малиновский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27A7">
        <w:rPr>
          <w:rFonts w:ascii="Times New Roman" w:hAnsi="Times New Roman" w:cs="Times New Roman"/>
          <w:sz w:val="28"/>
          <w:szCs w:val="28"/>
        </w:rPr>
        <w:t xml:space="preserve">   1. </w:t>
      </w:r>
      <w:r w:rsidR="00D1094C">
        <w:rPr>
          <w:rFonts w:ascii="Times New Roman" w:hAnsi="Times New Roman" w:cs="Times New Roman"/>
          <w:sz w:val="28"/>
          <w:szCs w:val="28"/>
        </w:rPr>
        <w:t>Подпункт 4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D109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94C">
        <w:rPr>
          <w:rFonts w:ascii="Times New Roman" w:hAnsi="Times New Roman" w:cs="Times New Roman"/>
          <w:sz w:val="28"/>
          <w:szCs w:val="28"/>
        </w:rPr>
        <w:t>9.1</w:t>
      </w:r>
      <w:r w:rsidRPr="00F77FE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1094C">
        <w:rPr>
          <w:rFonts w:ascii="Times New Roman" w:hAnsi="Times New Roman" w:cs="Times New Roman"/>
          <w:sz w:val="28"/>
          <w:szCs w:val="28"/>
        </w:rPr>
        <w:t>9</w:t>
      </w:r>
      <w:r w:rsidRPr="00F77FE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 w:rsidR="00343269">
        <w:rPr>
          <w:rFonts w:ascii="Times New Roman" w:eastAsia="Arial CYR" w:hAnsi="Times New Roman" w:cs="Times New Roman"/>
          <w:sz w:val="28"/>
          <w:szCs w:val="28"/>
        </w:rPr>
        <w:t>Малиновский</w:t>
      </w:r>
      <w:r w:rsidR="003727A7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7B000A">
        <w:rPr>
          <w:rFonts w:ascii="Times New Roman" w:hAnsi="Times New Roman" w:cs="Times New Roman"/>
          <w:sz w:val="28"/>
          <w:szCs w:val="28"/>
        </w:rPr>
        <w:t>сельсовет 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 (далее – Правил) изложить в следующей редакции:</w:t>
      </w:r>
    </w:p>
    <w:p w:rsidR="00D1094C" w:rsidRPr="00A8065E" w:rsidRDefault="00F77FE6" w:rsidP="00D1094C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«</w:t>
      </w:r>
      <w:r w:rsidR="00D10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="00D1094C" w:rsidRPr="00A8065E">
        <w:rPr>
          <w:rFonts w:ascii="Times New Roman" w:eastAsia="Calibri" w:hAnsi="Times New Roman" w:cs="Times New Roman"/>
          <w:sz w:val="28"/>
          <w:szCs w:val="28"/>
        </w:rPr>
        <w:t xml:space="preserve"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</w:t>
      </w:r>
      <w:r w:rsidR="00D1094C">
        <w:rPr>
          <w:rFonts w:ascii="Times New Roman" w:eastAsia="Calibri" w:hAnsi="Times New Roman" w:cs="Times New Roman"/>
          <w:sz w:val="28"/>
          <w:szCs w:val="28"/>
        </w:rPr>
        <w:t>Главе А</w:t>
      </w:r>
      <w:r w:rsidR="00D1094C" w:rsidRPr="00A8065E">
        <w:rPr>
          <w:rFonts w:ascii="Times New Roman" w:eastAsia="Calibri" w:hAnsi="Times New Roman" w:cs="Times New Roman"/>
          <w:sz w:val="28"/>
          <w:szCs w:val="28"/>
        </w:rPr>
        <w:t xml:space="preserve">дминистрации. </w:t>
      </w:r>
      <w:proofErr w:type="gramEnd"/>
    </w:p>
    <w:p w:rsidR="00D1094C" w:rsidRPr="00A8065E" w:rsidRDefault="00D1094C" w:rsidP="00D1094C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A8065E">
        <w:rPr>
          <w:rFonts w:ascii="Times New Roman" w:eastAsia="Calibri" w:hAnsi="Times New Roman" w:cs="Times New Roman"/>
          <w:sz w:val="28"/>
          <w:szCs w:val="28"/>
        </w:rPr>
        <w:t>приаэродромной</w:t>
      </w:r>
      <w:proofErr w:type="spell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территории, рассмотрению комиссией не подлежит.</w:t>
      </w:r>
    </w:p>
    <w:p w:rsidR="00D1094C" w:rsidRPr="00A8065E" w:rsidRDefault="00D1094C" w:rsidP="00D1094C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</w:t>
      </w:r>
      <w:r w:rsidRPr="00A8065E">
        <w:rPr>
          <w:rFonts w:ascii="Times New Roman" w:eastAsia="Calibri" w:hAnsi="Times New Roman" w:cs="Times New Roman"/>
          <w:sz w:val="28"/>
          <w:szCs w:val="28"/>
        </w:rPr>
        <w:t>дминистрации с учетом рекомендаций, содержащихся в заключени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комиссии, в течение двадцати пяти дней принимает решение о </w:t>
      </w:r>
      <w:r w:rsidRPr="00A8065E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D1094C" w:rsidRPr="00A8065E" w:rsidRDefault="00D1094C" w:rsidP="00D1094C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 w:rsidRPr="00A8065E">
        <w:rPr>
          <w:rFonts w:ascii="Arial" w:eastAsia="Calibri" w:hAnsi="Arial" w:cs="Arial"/>
          <w:sz w:val="24"/>
          <w:szCs w:val="24"/>
        </w:rPr>
        <w:t>.</w:t>
      </w:r>
      <w:r w:rsidRPr="00A8065E">
        <w:rPr>
          <w:rFonts w:ascii="Times New Roman" w:hAnsi="Times New Roman" w:cs="Times New Roman"/>
          <w:sz w:val="28"/>
          <w:szCs w:val="28"/>
        </w:rPr>
        <w:t>».</w:t>
      </w:r>
    </w:p>
    <w:p w:rsidR="00A83626" w:rsidRDefault="00A83626" w:rsidP="00D1094C">
      <w:pPr>
        <w:tabs>
          <w:tab w:val="left" w:pos="284"/>
          <w:tab w:val="left" w:pos="426"/>
        </w:tabs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1CE1">
        <w:rPr>
          <w:rFonts w:ascii="Times New Roman" w:hAnsi="Times New Roman" w:cs="Times New Roman"/>
          <w:sz w:val="28"/>
          <w:szCs w:val="28"/>
        </w:rPr>
        <w:tab/>
      </w:r>
      <w:r w:rsidR="00D109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D1094C">
      <w:pPr>
        <w:tabs>
          <w:tab w:val="left" w:pos="284"/>
          <w:tab w:val="left" w:pos="426"/>
        </w:tabs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D109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D1094C">
      <w:pPr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D1094C">
      <w:pPr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CE1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269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697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27A7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2BE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4EF1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4B19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5D95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26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94C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1BAC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5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B1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54B19"/>
    <w:pPr>
      <w:widowControl w:val="0"/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54B19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4B1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54B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59</cp:revision>
  <cp:lastPrinted>2022-04-26T12:46:00Z</cp:lastPrinted>
  <dcterms:created xsi:type="dcterms:W3CDTF">2015-04-27T12:51:00Z</dcterms:created>
  <dcterms:modified xsi:type="dcterms:W3CDTF">2022-05-06T10:48:00Z</dcterms:modified>
</cp:coreProperties>
</file>